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B0" w:rsidRDefault="002D131B" w14:paraId="11B5EB94" w14:textId="77777777">
      <w:pPr>
        <w:shd w:val="clear" w:color="auto" w:fill="FFFFFF"/>
        <w:rPr>
          <w:rFonts w:ascii="Roboto" w:hAnsi="Roboto" w:eastAsia="Roboto" w:cs="Roboto"/>
          <w:b/>
          <w:sz w:val="32"/>
          <w:szCs w:val="32"/>
        </w:rPr>
      </w:pPr>
      <w:r>
        <w:rPr>
          <w:rFonts w:ascii="Roboto" w:hAnsi="Roboto" w:eastAsia="Roboto" w:cs="Roboto"/>
          <w:b/>
          <w:sz w:val="32"/>
          <w:szCs w:val="32"/>
        </w:rPr>
        <w:t xml:space="preserve">Associated Students of Western Washington University </w:t>
      </w:r>
    </w:p>
    <w:p w:rsidR="00461DB0" w:rsidRDefault="002D131B" w14:paraId="11B5EB95" w14:textId="77777777">
      <w:pPr>
        <w:shd w:val="clear" w:color="auto" w:fill="FFFFFF"/>
        <w:rPr>
          <w:rFonts w:ascii="Roboto" w:hAnsi="Roboto" w:eastAsia="Roboto" w:cs="Roboto"/>
          <w:sz w:val="24"/>
          <w:szCs w:val="24"/>
        </w:rPr>
      </w:pPr>
      <w:r>
        <w:rPr>
          <w:rFonts w:ascii="Roboto" w:hAnsi="Roboto" w:eastAsia="Roboto" w:cs="Roboto"/>
          <w:b/>
          <w:sz w:val="28"/>
          <w:szCs w:val="28"/>
        </w:rPr>
        <w:t>Food and Housing Insecurity Committee</w:t>
      </w:r>
    </w:p>
    <w:p w:rsidR="00461DB0" w:rsidRDefault="00BD5C3D" w14:paraId="11B5EB96" w14:textId="77777777">
      <w:pPr>
        <w:shd w:val="clear" w:color="auto" w:fill="FFFFFF"/>
        <w:rPr>
          <w:rFonts w:ascii="Roboto" w:hAnsi="Roboto" w:eastAsia="Roboto" w:cs="Roboto"/>
          <w:sz w:val="24"/>
          <w:szCs w:val="24"/>
        </w:rPr>
      </w:pPr>
      <w:r>
        <w:pict w14:anchorId="11B5EB9D">
          <v:rect id="_x0000_i1025" style="width:0;height:1.5pt" o:hr="t" o:hrstd="t" o:hralign="center" fillcolor="#a0a0a0" stroked="f"/>
        </w:pic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3EFAFCB7" w:rsidTr="0B7A03AB" w14:paraId="4B31E64E" w14:textId="77777777">
        <w:tc>
          <w:tcPr>
            <w:tcW w:w="3120" w:type="dxa"/>
          </w:tcPr>
          <w:p w:rsidR="3EFAFCB7" w:rsidP="0B7A03AB" w:rsidRDefault="0B7A03AB" w14:paraId="047FCCCA" w14:textId="1F9F5183">
            <w:pPr>
              <w:rPr>
                <w:rFonts w:ascii="Roboto" w:hAnsi="Roboto" w:eastAsia="Roboto" w:cs="Roboto"/>
                <w:sz w:val="28"/>
                <w:szCs w:val="28"/>
              </w:rPr>
            </w:pPr>
            <w:r w:rsidRPr="0B7A03AB">
              <w:rPr>
                <w:rFonts w:ascii="Roboto" w:hAnsi="Roboto" w:eastAsia="Roboto" w:cs="Roboto"/>
                <w:sz w:val="28"/>
                <w:szCs w:val="28"/>
              </w:rPr>
              <w:t>November 22</w:t>
            </w:r>
            <w:r w:rsidRPr="0B7A03AB">
              <w:rPr>
                <w:rFonts w:ascii="Roboto" w:hAnsi="Roboto" w:eastAsia="Roboto" w:cs="Roboto"/>
                <w:sz w:val="28"/>
                <w:szCs w:val="28"/>
                <w:vertAlign w:val="superscript"/>
              </w:rPr>
              <w:t>nd</w:t>
            </w:r>
            <w:r w:rsidRPr="0B7A03AB">
              <w:rPr>
                <w:rFonts w:ascii="Roboto" w:hAnsi="Roboto" w:eastAsia="Roboto" w:cs="Roboto"/>
                <w:sz w:val="28"/>
                <w:szCs w:val="28"/>
              </w:rPr>
              <w:t>, 2019</w:t>
            </w:r>
          </w:p>
        </w:tc>
        <w:tc>
          <w:tcPr>
            <w:tcW w:w="3120" w:type="dxa"/>
          </w:tcPr>
          <w:p w:rsidR="3EFAFCB7" w:rsidP="0B7A03AB" w:rsidRDefault="0B7A03AB" w14:paraId="59D7F052" w14:textId="45B7FB6B">
            <w:pPr>
              <w:rPr>
                <w:rFonts w:ascii="Roboto" w:hAnsi="Roboto" w:eastAsia="Roboto" w:cs="Roboto"/>
                <w:sz w:val="28"/>
                <w:szCs w:val="28"/>
              </w:rPr>
            </w:pPr>
            <w:r w:rsidRPr="0B7A03AB">
              <w:rPr>
                <w:rFonts w:ascii="Roboto" w:hAnsi="Roboto" w:eastAsia="Roboto" w:cs="Roboto"/>
                <w:sz w:val="28"/>
                <w:szCs w:val="28"/>
              </w:rPr>
              <w:t>2:00 p.m.</w:t>
            </w:r>
          </w:p>
        </w:tc>
        <w:tc>
          <w:tcPr>
            <w:tcW w:w="3120" w:type="dxa"/>
          </w:tcPr>
          <w:p w:rsidR="3EFAFCB7" w:rsidP="0B7A03AB" w:rsidRDefault="0B7A03AB" w14:paraId="78ED4A0A" w14:textId="6E4992D5">
            <w:pPr>
              <w:rPr>
                <w:rFonts w:ascii="Roboto" w:hAnsi="Roboto" w:eastAsia="Roboto" w:cs="Roboto"/>
                <w:sz w:val="28"/>
                <w:szCs w:val="28"/>
              </w:rPr>
            </w:pPr>
            <w:r w:rsidRPr="0B7A03AB">
              <w:rPr>
                <w:rFonts w:ascii="Roboto" w:hAnsi="Roboto" w:eastAsia="Roboto" w:cs="Roboto"/>
                <w:sz w:val="28"/>
                <w:szCs w:val="28"/>
              </w:rPr>
              <w:t>VU 567</w:t>
            </w:r>
          </w:p>
        </w:tc>
      </w:tr>
    </w:tbl>
    <w:p w:rsidR="00461DB0" w:rsidP="3B268D01" w:rsidRDefault="3B268D01" w14:paraId="11B5EB98" w14:textId="77777777">
      <w:pPr>
        <w:shd w:val="clear" w:color="auto" w:fill="FFFFFF" w:themeFill="background1"/>
        <w:spacing w:line="480" w:lineRule="auto"/>
        <w:rPr>
          <w:rFonts w:ascii="Roboto" w:hAnsi="Roboto" w:eastAsia="Roboto" w:cs="Roboto"/>
          <w:b/>
          <w:bCs/>
          <w:sz w:val="32"/>
          <w:szCs w:val="32"/>
        </w:rPr>
      </w:pPr>
      <w:r w:rsidRPr="3B268D01">
        <w:rPr>
          <w:rFonts w:ascii="Roboto" w:hAnsi="Roboto" w:eastAsia="Roboto" w:cs="Roboto"/>
          <w:b/>
          <w:bCs/>
          <w:sz w:val="32"/>
          <w:szCs w:val="32"/>
        </w:rPr>
        <w:t>Agenda</w:t>
      </w:r>
    </w:p>
    <w:p w:rsidR="00461DB0" w:rsidP="7DBD922F" w:rsidRDefault="3B268D01" w14:paraId="11B5EB99" w14:textId="77777777">
      <w:pPr>
        <w:numPr>
          <w:ilvl w:val="0"/>
          <w:numId w:val="1"/>
        </w:numPr>
        <w:shd w:val="clear" w:color="auto" w:fill="FFFFFF" w:themeFill="background1"/>
        <w:spacing w:line="480" w:lineRule="auto"/>
        <w:rPr>
          <w:rFonts w:ascii="Roboto" w:hAnsi="Roboto" w:eastAsia="Roboto" w:cs="Roboto"/>
          <w:b w:val="1"/>
          <w:bCs w:val="1"/>
          <w:sz w:val="32"/>
          <w:szCs w:val="32"/>
        </w:rPr>
      </w:pPr>
      <w:r w:rsidRPr="7DBD922F" w:rsidR="7DBD922F">
        <w:rPr>
          <w:rFonts w:ascii="Roboto" w:hAnsi="Roboto" w:eastAsia="Roboto" w:cs="Roboto"/>
          <w:b w:val="1"/>
          <w:bCs w:val="1"/>
          <w:sz w:val="32"/>
          <w:szCs w:val="32"/>
        </w:rPr>
        <w:t>Call to Order</w:t>
      </w:r>
    </w:p>
    <w:p w:rsidR="00461DB0" w:rsidP="7DBD922F" w:rsidRDefault="0B7A03AB" w14:paraId="11B5EB9A" w14:textId="34F60D9E">
      <w:pPr>
        <w:numPr>
          <w:ilvl w:val="0"/>
          <w:numId w:val="1"/>
        </w:numPr>
        <w:shd w:val="clear" w:color="auto" w:fill="FFFFFF" w:themeFill="background1"/>
        <w:spacing w:line="480" w:lineRule="auto"/>
        <w:rPr>
          <w:rFonts w:ascii="Roboto" w:hAnsi="Roboto" w:eastAsia="Roboto" w:cs="Roboto"/>
          <w:b w:val="1"/>
          <w:bCs w:val="1"/>
          <w:sz w:val="32"/>
          <w:szCs w:val="32"/>
        </w:rPr>
      </w:pPr>
      <w:r w:rsidRPr="7DBD922F" w:rsidR="7DBD922F">
        <w:rPr>
          <w:rFonts w:ascii="Roboto" w:hAnsi="Roboto" w:eastAsia="Roboto" w:cs="Roboto"/>
          <w:b w:val="1"/>
          <w:bCs w:val="1"/>
          <w:sz w:val="32"/>
          <w:szCs w:val="32"/>
        </w:rPr>
        <w:t>Info Items</w:t>
      </w:r>
    </w:p>
    <w:p w:rsidR="0B7A03AB" w:rsidP="7DBD922F" w:rsidRDefault="0B7A03AB" w14:paraId="1126CFDF" w14:textId="391526D2">
      <w:pPr>
        <w:numPr>
          <w:ilvl w:val="1"/>
          <w:numId w:val="1"/>
        </w:numPr>
        <w:shd w:val="clear" w:color="auto" w:fill="FFFFFF" w:themeFill="background1"/>
        <w:spacing w:line="480" w:lineRule="auto"/>
        <w:rPr>
          <w:sz w:val="32"/>
          <w:szCs w:val="32"/>
        </w:rPr>
      </w:pPr>
      <w:r w:rsidRPr="7DBD922F" w:rsidR="7DBD922F">
        <w:rPr>
          <w:sz w:val="32"/>
          <w:szCs w:val="32"/>
        </w:rPr>
        <w:t>Current Project Updates</w:t>
      </w:r>
    </w:p>
    <w:p w:rsidR="7420E1A1" w:rsidP="7DBD922F" w:rsidRDefault="0B7A03AB" w14:paraId="4C24936C" w14:textId="3BE010B1">
      <w:pPr>
        <w:numPr>
          <w:ilvl w:val="0"/>
          <w:numId w:val="1"/>
        </w:numPr>
        <w:shd w:val="clear" w:color="auto" w:fill="FFFFFF" w:themeFill="background1"/>
        <w:spacing w:line="480" w:lineRule="auto"/>
        <w:rPr>
          <w:b w:val="1"/>
          <w:bCs w:val="1"/>
          <w:sz w:val="32"/>
          <w:szCs w:val="32"/>
        </w:rPr>
      </w:pPr>
      <w:r w:rsidRPr="7DBD922F" w:rsidR="7DBD922F">
        <w:rPr>
          <w:rFonts w:ascii="Roboto" w:hAnsi="Roboto" w:eastAsia="Roboto" w:cs="Roboto"/>
          <w:b w:val="1"/>
          <w:bCs w:val="1"/>
          <w:sz w:val="32"/>
          <w:szCs w:val="32"/>
        </w:rPr>
        <w:t>Discussion Items</w:t>
      </w:r>
    </w:p>
    <w:p w:rsidR="7DBD922F" w:rsidP="7DBD922F" w:rsidRDefault="7DBD922F" w14:paraId="286AE6E7" w14:textId="63314292">
      <w:pPr>
        <w:numPr>
          <w:ilvl w:val="1"/>
          <w:numId w:val="1"/>
        </w:numPr>
        <w:shd w:val="clear" w:color="auto" w:fill="FFFFFF" w:themeFill="background1"/>
        <w:spacing w:line="480" w:lineRule="auto"/>
        <w:rPr>
          <w:sz w:val="32"/>
          <w:szCs w:val="32"/>
        </w:rPr>
      </w:pPr>
      <w:r w:rsidRPr="7DBD922F" w:rsidR="7DBD922F">
        <w:rPr>
          <w:sz w:val="32"/>
          <w:szCs w:val="32"/>
        </w:rPr>
        <w:t>Discuss the collaboration between stakeholders and programs.</w:t>
      </w:r>
    </w:p>
    <w:p w:rsidR="7DBD922F" w:rsidP="7DBD922F" w:rsidRDefault="7DBD922F" w14:paraId="39029FB3" w14:textId="01032C00">
      <w:pPr>
        <w:numPr>
          <w:ilvl w:val="1"/>
          <w:numId w:val="1"/>
        </w:numPr>
        <w:shd w:val="clear" w:color="auto" w:fill="FFFFFF" w:themeFill="background1"/>
        <w:spacing w:line="480" w:lineRule="auto"/>
        <w:rPr>
          <w:sz w:val="32"/>
          <w:szCs w:val="32"/>
        </w:rPr>
      </w:pPr>
      <w:r w:rsidRPr="7DBD922F" w:rsidR="7DBD922F">
        <w:rPr>
          <w:sz w:val="32"/>
          <w:szCs w:val="32"/>
        </w:rPr>
        <w:t>What are resources that aren’t currently available?</w:t>
      </w:r>
    </w:p>
    <w:p w:rsidR="7DBD922F" w:rsidP="7DBD922F" w:rsidRDefault="7DBD922F" w14:paraId="4A23C33C" w14:textId="174B4E59">
      <w:pPr>
        <w:numPr>
          <w:ilvl w:val="1"/>
          <w:numId w:val="1"/>
        </w:numPr>
        <w:shd w:val="clear" w:color="auto" w:fill="FFFFFF" w:themeFill="background1"/>
        <w:spacing w:line="480" w:lineRule="auto"/>
        <w:rPr>
          <w:sz w:val="32"/>
          <w:szCs w:val="32"/>
        </w:rPr>
      </w:pPr>
      <w:r w:rsidRPr="7DBD922F" w:rsidR="7DBD922F">
        <w:rPr>
          <w:sz w:val="32"/>
          <w:szCs w:val="32"/>
        </w:rPr>
        <w:t>What is the purpose within the programs that do exist?</w:t>
      </w:r>
    </w:p>
    <w:p w:rsidR="00277EBF" w:rsidP="7DBD922F" w:rsidRDefault="00277EBF" w14:paraId="42B5506D" w14:textId="08937369">
      <w:pPr>
        <w:numPr>
          <w:ilvl w:val="0"/>
          <w:numId w:val="1"/>
        </w:numPr>
        <w:shd w:val="clear" w:color="auto" w:fill="FFFFFF" w:themeFill="background1"/>
        <w:spacing w:line="480" w:lineRule="auto"/>
        <w:rPr>
          <w:rFonts w:ascii="Roboto" w:hAnsi="Roboto" w:eastAsia="Roboto" w:cs="Roboto"/>
          <w:b w:val="1"/>
          <w:bCs w:val="1"/>
          <w:sz w:val="28"/>
          <w:szCs w:val="28"/>
        </w:rPr>
      </w:pPr>
      <w:r w:rsidRPr="7DBD922F" w:rsidR="7DBD922F">
        <w:rPr>
          <w:rFonts w:ascii="Roboto" w:hAnsi="Roboto" w:eastAsia="Roboto" w:cs="Roboto"/>
          <w:b w:val="1"/>
          <w:bCs w:val="1"/>
          <w:sz w:val="28"/>
          <w:szCs w:val="28"/>
        </w:rPr>
        <w:t>Adjourn</w:t>
      </w:r>
    </w:p>
    <w:p w:rsidR="00335113" w:rsidP="00277EBF" w:rsidRDefault="00335113" w14:paraId="73B01AB6" w14:textId="3F67DB18">
      <w:pPr>
        <w:shd w:val="clear" w:color="auto" w:fill="FFFFFF"/>
        <w:spacing w:line="480" w:lineRule="auto"/>
        <w:rPr>
          <w:rFonts w:ascii="Roboto" w:hAnsi="Roboto" w:eastAsia="Roboto" w:cs="Roboto"/>
          <w:b/>
          <w:sz w:val="28"/>
          <w:szCs w:val="28"/>
        </w:rPr>
      </w:pPr>
      <w:r>
        <w:rPr>
          <w:rFonts w:ascii="Roboto" w:hAnsi="Roboto" w:eastAsia="Roboto" w:cs="Roboto"/>
          <w:b/>
          <w:sz w:val="28"/>
          <w:szCs w:val="28"/>
        </w:rPr>
        <w:t xml:space="preserve"> </w:t>
      </w:r>
    </w:p>
    <w:sectPr w:rsidR="00335113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2FD7"/>
    <w:multiLevelType w:val="multilevel"/>
    <w:tmpl w:val="336C391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B0"/>
    <w:rsid w:val="00062A44"/>
    <w:rsid w:val="002526D4"/>
    <w:rsid w:val="00277EBF"/>
    <w:rsid w:val="002D131B"/>
    <w:rsid w:val="00335113"/>
    <w:rsid w:val="00461DB0"/>
    <w:rsid w:val="00516267"/>
    <w:rsid w:val="00793963"/>
    <w:rsid w:val="00832BC7"/>
    <w:rsid w:val="00A10536"/>
    <w:rsid w:val="00BD5C3D"/>
    <w:rsid w:val="00C51619"/>
    <w:rsid w:val="00D173A7"/>
    <w:rsid w:val="0B7A03AB"/>
    <w:rsid w:val="3B268D01"/>
    <w:rsid w:val="3EFAFCB7"/>
    <w:rsid w:val="7420E1A1"/>
    <w:rsid w:val="7DBD9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B5EB94"/>
  <w15:docId w15:val="{761843CA-3092-4F18-AB7F-5A00D921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79396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9631CB9E1B240A7ECA9DB334EBFC2" ma:contentTypeVersion="10" ma:contentTypeDescription="Create a new document." ma:contentTypeScope="" ma:versionID="825daa48823dd10f325fada65db05351">
  <xsd:schema xmlns:xsd="http://www.w3.org/2001/XMLSchema" xmlns:xs="http://www.w3.org/2001/XMLSchema" xmlns:p="http://schemas.microsoft.com/office/2006/metadata/properties" xmlns:ns2="e40e4c1f-70f8-4e8a-94a6-8647b6b438d7" xmlns:ns3="c5a4603c-0c85-484e-8300-afc280e7f3d3" targetNamespace="http://schemas.microsoft.com/office/2006/metadata/properties" ma:root="true" ma:fieldsID="00afc40c5198db18a9e20d2f0b3a6b65" ns2:_="" ns3:_="">
    <xsd:import namespace="e40e4c1f-70f8-4e8a-94a6-8647b6b438d7"/>
    <xsd:import namespace="c5a4603c-0c85-484e-8300-afc280e7f3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e4c1f-70f8-4e8a-94a6-8647b6b43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4603c-0c85-484e-8300-afc280e7f3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545CA-EAD3-43DA-A32E-AD068ECF7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e4c1f-70f8-4e8a-94a6-8647b6b438d7"/>
    <ds:schemaRef ds:uri="c5a4603c-0c85-484e-8300-afc280e7f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A8F47-B0C6-49B8-8698-CABF8486C42B}">
  <ds:schemaRefs>
    <ds:schemaRef ds:uri="http://schemas.microsoft.com/office/2006/documentManagement/types"/>
    <ds:schemaRef ds:uri="c5a4603c-0c85-484e-8300-afc280e7f3d3"/>
    <ds:schemaRef ds:uri="http://purl.org/dc/elements/1.1/"/>
    <ds:schemaRef ds:uri="http://schemas.microsoft.com/office/2006/metadata/properties"/>
    <ds:schemaRef ds:uri="e40e4c1f-70f8-4e8a-94a6-8647b6b438d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902541-429F-4DE9-A2A4-18EA5D9D663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Viking Union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Sierra Templeton</lastModifiedBy>
  <revision>13</revision>
  <dcterms:created xsi:type="dcterms:W3CDTF">2019-10-30T19:34:00.0000000Z</dcterms:created>
  <dcterms:modified xsi:type="dcterms:W3CDTF">2019-11-19T18:57:14.0283597Z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0x0101008439631CB9E1B240A7ECA9DB334EBFC2</vt:lpwstr>
  </property>
</Properties>
</file>