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9412" w14:textId="01BA37BD" w:rsidR="0085685A" w:rsidRPr="0085685A" w:rsidRDefault="0085685A" w:rsidP="0085685A">
      <w:pPr>
        <w:spacing w:before="39" w:after="0" w:line="320" w:lineRule="exact"/>
        <w:ind w:left="1732"/>
        <w:rPr>
          <w:rFonts w:ascii="Times New Roman" w:eastAsia="Arial Unicode MS" w:hAnsi="Times New Roman" w:cs="Times New Roman"/>
          <w:noProof/>
          <w:color w:val="000000"/>
          <w:sz w:val="32"/>
          <w:szCs w:val="32"/>
        </w:rPr>
      </w:pPr>
      <w:bookmarkStart w:id="0" w:name="1"/>
      <w:bookmarkEnd w:id="0"/>
      <w:r w:rsidRPr="0085685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76BF977" wp14:editId="3D019B93">
            <wp:simplePos x="0" y="0"/>
            <wp:positionH relativeFrom="page">
              <wp:posOffset>914400</wp:posOffset>
            </wp:positionH>
            <wp:positionV relativeFrom="page">
              <wp:posOffset>916305</wp:posOffset>
            </wp:positionV>
            <wp:extent cx="732790" cy="6940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85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E21F9" wp14:editId="27D0AA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Freeform: Shap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880 2865"/>
                            <a:gd name="T1" fmla="*/ T0 w 30"/>
                            <a:gd name="T2" fmla="+- 0 1560 1560"/>
                            <a:gd name="T3" fmla="*/ 1560 h 900"/>
                            <a:gd name="T4" fmla="+- 0 2880 2865"/>
                            <a:gd name="T5" fmla="*/ T4 w 30"/>
                            <a:gd name="T6" fmla="+- 0 2460 1560"/>
                            <a:gd name="T7" fmla="*/ 2460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0" h="900">
                              <a:moveTo>
                                <a:pt x="15" y="0"/>
                              </a:moveTo>
                              <a:lnTo>
                                <a:pt x="15" y="9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AC985" id="Freeform: Shape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" path="m15,r,900e">
                <v:stroke joinstyle="miter"/>
                <v:path o:connecttype="custom" o:connectlocs="317500,1100667;317500,1735667" o:connectangles="0,0"/>
                <o:lock v:ext="edit" selection="t"/>
              </v:shape>
            </w:pict>
          </mc:Fallback>
        </mc:AlternateContent>
      </w:r>
      <w:r w:rsidRPr="0085685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7A1BD6" wp14:editId="3303D19C">
                <wp:simplePos x="0" y="0"/>
                <wp:positionH relativeFrom="page">
                  <wp:posOffset>1819275</wp:posOffset>
                </wp:positionH>
                <wp:positionV relativeFrom="page">
                  <wp:posOffset>990600</wp:posOffset>
                </wp:positionV>
                <wp:extent cx="19050" cy="571500"/>
                <wp:effectExtent l="0" t="9525" r="9525" b="1905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571500"/>
                        </a:xfrm>
                        <a:custGeom>
                          <a:avLst/>
                          <a:gdLst>
                            <a:gd name="T0" fmla="+- 0 2880 2865"/>
                            <a:gd name="T1" fmla="*/ T0 w 30"/>
                            <a:gd name="T2" fmla="+- 0 1560 1560"/>
                            <a:gd name="T3" fmla="*/ 1560 h 900"/>
                            <a:gd name="T4" fmla="+- 0 2880 2865"/>
                            <a:gd name="T5" fmla="*/ T4 w 30"/>
                            <a:gd name="T6" fmla="+- 0 2460 1560"/>
                            <a:gd name="T7" fmla="*/ 2460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0" h="900">
                              <a:moveTo>
                                <a:pt x="15" y="0"/>
                              </a:moveTo>
                              <a:lnTo>
                                <a:pt x="15" y="9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56DB4C" id="Freeform: Shape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in,78pt,2in,123pt" coordsize="3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" filled="f" strokeweight="1.5pt">
                <v:fill opacity="0"/>
                <v:stroke joinstyle="miter"/>
                <v:path o:connecttype="custom" o:connectlocs="9525,990600;9525,1562100" o:connectangles="0,0"/>
                <w10:wrap anchorx="page" anchory="page"/>
              </v:polyline>
            </w:pict>
          </mc:Fallback>
        </mc:AlternateContent>
      </w:r>
      <w:r w:rsidRPr="0085685A">
        <w:rPr>
          <w:rFonts w:ascii="Times New Roman" w:eastAsia="Arial Unicode MS" w:hAnsi="Times New Roman" w:cs="Times New Roman"/>
          <w:noProof/>
          <w:color w:val="000000"/>
          <w:spacing w:val="36"/>
          <w:sz w:val="32"/>
          <w:szCs w:val="32"/>
        </w:rPr>
        <w:t>A</w:t>
      </w:r>
      <w:r w:rsidRPr="0085685A">
        <w:rPr>
          <w:rFonts w:ascii="Times New Roman" w:eastAsia="Arial Unicode MS" w:hAnsi="Times New Roman" w:cs="Times New Roman"/>
          <w:noProof/>
          <w:color w:val="000000"/>
          <w:spacing w:val="-12"/>
          <w:sz w:val="32"/>
          <w:szCs w:val="32"/>
        </w:rPr>
        <w:t>ssoci</w:t>
      </w:r>
      <w:r w:rsidRPr="0085685A">
        <w:rPr>
          <w:rFonts w:ascii="Times New Roman" w:eastAsia="Arial Unicode MS" w:hAnsi="Times New Roman" w:cs="Times New Roman"/>
          <w:noProof/>
          <w:color w:val="000000"/>
          <w:spacing w:val="3"/>
          <w:sz w:val="32"/>
          <w:szCs w:val="32"/>
        </w:rPr>
        <w:t>at</w:t>
      </w:r>
      <w:r w:rsidRPr="0085685A">
        <w:rPr>
          <w:rFonts w:ascii="Times New Roman" w:eastAsia="Arial Unicode MS" w:hAnsi="Times New Roman" w:cs="Times New Roman"/>
          <w:noProof/>
          <w:color w:val="000000"/>
          <w:spacing w:val="-12"/>
          <w:sz w:val="32"/>
          <w:szCs w:val="32"/>
        </w:rPr>
        <w:t>ed St</w:t>
      </w:r>
      <w:r w:rsidRPr="0085685A">
        <w:rPr>
          <w:rFonts w:ascii="Times New Roman" w:eastAsia="Arial Unicode MS" w:hAnsi="Times New Roman" w:cs="Times New Roman"/>
          <w:noProof/>
          <w:color w:val="000000"/>
          <w:spacing w:val="-2"/>
          <w:sz w:val="32"/>
          <w:szCs w:val="32"/>
        </w:rPr>
        <w:t>udent</w:t>
      </w:r>
      <w:r w:rsidRPr="0085685A">
        <w:rPr>
          <w:rFonts w:ascii="Times New Roman" w:eastAsia="Arial Unicode MS" w:hAnsi="Times New Roman" w:cs="Times New Roman"/>
          <w:noProof/>
          <w:color w:val="000000"/>
          <w:spacing w:val="-6"/>
          <w:sz w:val="32"/>
          <w:szCs w:val="32"/>
        </w:rPr>
        <w:t>s of</w:t>
      </w:r>
      <w:r w:rsidRPr="0085685A">
        <w:rPr>
          <w:rFonts w:ascii="Times New Roman" w:eastAsia="Arial Unicode MS" w:hAnsi="Times New Roman" w:cs="Times New Roman"/>
          <w:noProof/>
          <w:color w:val="000000"/>
          <w:spacing w:val="14"/>
          <w:sz w:val="32"/>
          <w:szCs w:val="32"/>
        </w:rPr>
        <w:t xml:space="preserve"> W</w:t>
      </w:r>
      <w:r w:rsidRPr="0085685A">
        <w:rPr>
          <w:rFonts w:ascii="Times New Roman" w:eastAsia="Arial Unicode MS" w:hAnsi="Times New Roman" w:cs="Times New Roman"/>
          <w:noProof/>
          <w:color w:val="000000"/>
          <w:spacing w:val="-12"/>
          <w:sz w:val="32"/>
          <w:szCs w:val="32"/>
        </w:rPr>
        <w:t>est</w:t>
      </w:r>
      <w:r w:rsidRPr="0085685A">
        <w:rPr>
          <w:rFonts w:ascii="Times New Roman" w:eastAsia="Arial Unicode MS" w:hAnsi="Times New Roman" w:cs="Times New Roman"/>
          <w:noProof/>
          <w:color w:val="000000"/>
          <w:spacing w:val="-4"/>
          <w:sz w:val="32"/>
          <w:szCs w:val="32"/>
        </w:rPr>
        <w:t>ern W</w:t>
      </w:r>
      <w:r w:rsidRPr="0085685A">
        <w:rPr>
          <w:rFonts w:ascii="Times New Roman" w:eastAsia="Arial Unicode MS" w:hAnsi="Times New Roman" w:cs="Times New Roman"/>
          <w:noProof/>
          <w:color w:val="000000"/>
          <w:spacing w:val="-52"/>
          <w:sz w:val="32"/>
          <w:szCs w:val="32"/>
        </w:rPr>
        <w:t xml:space="preserve"> </w:t>
      </w:r>
      <w:r w:rsidRPr="0085685A">
        <w:rPr>
          <w:rFonts w:ascii="Times New Roman" w:eastAsia="Arial Unicode MS" w:hAnsi="Times New Roman" w:cs="Times New Roman"/>
          <w:noProof/>
          <w:color w:val="000000"/>
          <w:spacing w:val="-7"/>
          <w:sz w:val="32"/>
          <w:szCs w:val="32"/>
        </w:rPr>
        <w:t>ashi</w:t>
      </w:r>
      <w:r w:rsidRPr="0085685A">
        <w:rPr>
          <w:rFonts w:ascii="Times New Roman" w:eastAsia="Arial Unicode MS" w:hAnsi="Times New Roman" w:cs="Times New Roman"/>
          <w:noProof/>
          <w:color w:val="000000"/>
          <w:spacing w:val="4"/>
          <w:sz w:val="32"/>
          <w:szCs w:val="32"/>
        </w:rPr>
        <w:t>ngt</w:t>
      </w:r>
      <w:r w:rsidRPr="0085685A">
        <w:rPr>
          <w:rFonts w:ascii="Times New Roman" w:eastAsia="Arial Unicode MS" w:hAnsi="Times New Roman" w:cs="Times New Roman"/>
          <w:noProof/>
          <w:color w:val="000000"/>
          <w:spacing w:val="7"/>
          <w:sz w:val="32"/>
          <w:szCs w:val="32"/>
        </w:rPr>
        <w:t>on Uni</w:t>
      </w:r>
      <w:r w:rsidRPr="0085685A">
        <w:rPr>
          <w:rFonts w:ascii="Times New Roman" w:eastAsia="Arial Unicode MS" w:hAnsi="Times New Roman" w:cs="Times New Roman"/>
          <w:noProof/>
          <w:color w:val="000000"/>
          <w:spacing w:val="-2"/>
          <w:sz w:val="32"/>
          <w:szCs w:val="32"/>
        </w:rPr>
        <w:t>versi</w:t>
      </w:r>
      <w:r w:rsidRPr="0085685A">
        <w:rPr>
          <w:rFonts w:ascii="Times New Roman" w:eastAsia="Arial Unicode MS" w:hAnsi="Times New Roman" w:cs="Times New Roman"/>
          <w:noProof/>
          <w:color w:val="000000"/>
          <w:spacing w:val="19"/>
          <w:sz w:val="32"/>
          <w:szCs w:val="32"/>
        </w:rPr>
        <w:t>t</w:t>
      </w:r>
      <w:r w:rsidRPr="0085685A">
        <w:rPr>
          <w:rFonts w:ascii="Times New Roman" w:eastAsia="Arial Unicode MS" w:hAnsi="Times New Roman" w:cs="Times New Roman"/>
          <w:noProof/>
          <w:color w:val="000000"/>
          <w:sz w:val="32"/>
          <w:szCs w:val="32"/>
        </w:rPr>
        <w:t xml:space="preserve">y </w:t>
      </w:r>
    </w:p>
    <w:p w14:paraId="7E5F3A45" w14:textId="77777777" w:rsidR="0085685A" w:rsidRPr="0085685A" w:rsidRDefault="0085685A" w:rsidP="0085685A">
      <w:pPr>
        <w:tabs>
          <w:tab w:val="left" w:pos="7781"/>
        </w:tabs>
        <w:spacing w:before="42" w:after="0" w:line="280" w:lineRule="exact"/>
        <w:ind w:left="1732"/>
        <w:rPr>
          <w:rFonts w:ascii="Times New Roman" w:eastAsia="Arial Unicode MS" w:hAnsi="Times New Roman" w:cs="Times New Roman"/>
          <w:noProof/>
          <w:color w:val="000000"/>
          <w:spacing w:val="-460"/>
          <w:sz w:val="28"/>
          <w:szCs w:val="28"/>
        </w:rPr>
      </w:pPr>
      <w:bookmarkStart w:id="1" w:name="_Hlk56429942"/>
      <w:r w:rsidRPr="0085685A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Ethnic Student Center Executive Board</w:t>
      </w:r>
    </w:p>
    <w:bookmarkEnd w:id="1"/>
    <w:p w14:paraId="264B7110" w14:textId="77777777" w:rsidR="0085685A" w:rsidRPr="0085685A" w:rsidRDefault="0085685A" w:rsidP="0085685A">
      <w:pPr>
        <w:spacing w:before="57" w:after="0" w:line="240" w:lineRule="exact"/>
        <w:ind w:left="1732"/>
        <w:rPr>
          <w:rFonts w:ascii="Times New Roman" w:eastAsia="Arial Unicode MS" w:hAnsi="Times New Roman" w:cs="Times New Roman"/>
          <w:noProof/>
          <w:color w:val="000000"/>
          <w:spacing w:val="-156"/>
          <w:sz w:val="24"/>
          <w:szCs w:val="24"/>
        </w:rPr>
      </w:pPr>
      <w:r w:rsidRPr="0085685A">
        <w:rPr>
          <w:rFonts w:ascii="Times New Roman" w:eastAsia="Arial Unicode MS" w:hAnsi="Times New Roman" w:cs="Times New Roman"/>
          <w:noProof/>
          <w:color w:val="000000"/>
          <w:spacing w:val="-6"/>
          <w:sz w:val="24"/>
          <w:szCs w:val="24"/>
        </w:rPr>
        <w:t xml:space="preserve">Expires on November 20, 2021 </w:t>
      </w:r>
    </w:p>
    <w:p w14:paraId="6E65909F" w14:textId="77777777" w:rsidR="0085685A" w:rsidRPr="0085685A" w:rsidRDefault="0085685A" w:rsidP="00E2361C">
      <w:pPr>
        <w:rPr>
          <w:rFonts w:ascii="Times New Roman" w:hAnsi="Times New Roman" w:cs="Times New Roman"/>
        </w:rPr>
      </w:pPr>
    </w:p>
    <w:p w14:paraId="331C5669" w14:textId="5FF8FF43" w:rsidR="00E2361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I. CHARGE </w:t>
      </w:r>
    </w:p>
    <w:p w14:paraId="782FA927" w14:textId="3A6E791E" w:rsidR="00E2361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>The purpose of the Ethnic Student Center Executive Board is to work with Ethnic Student Center (ESC)</w:t>
      </w:r>
      <w:r w:rsidRPr="0085685A">
        <w:rPr>
          <w:rFonts w:ascii="Times New Roman" w:hAnsi="Times New Roman" w:cs="Times New Roman"/>
        </w:rPr>
        <w:t xml:space="preserve"> </w:t>
      </w:r>
      <w:r w:rsidRPr="0085685A">
        <w:rPr>
          <w:rFonts w:ascii="Times New Roman" w:hAnsi="Times New Roman" w:cs="Times New Roman"/>
        </w:rPr>
        <w:t>Administration to set policies and procedures for</w:t>
      </w:r>
      <w:r w:rsidRPr="0085685A">
        <w:rPr>
          <w:rFonts w:ascii="Times New Roman" w:hAnsi="Times New Roman" w:cs="Times New Roman"/>
        </w:rPr>
        <w:t xml:space="preserve"> </w:t>
      </w:r>
      <w:r w:rsidRPr="0085685A">
        <w:rPr>
          <w:rFonts w:ascii="Times New Roman" w:hAnsi="Times New Roman" w:cs="Times New Roman"/>
        </w:rPr>
        <w:t xml:space="preserve">the Ethnic Student Center and maintains the mission of the organization by: </w:t>
      </w:r>
    </w:p>
    <w:p w14:paraId="57792CE3" w14:textId="2DFEA894" w:rsidR="00E2361C" w:rsidRPr="0085685A" w:rsidRDefault="00E2361C" w:rsidP="00E236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Creating program standards and policies or procedures for AS ESC clubs. </w:t>
      </w:r>
    </w:p>
    <w:p w14:paraId="7A5E2F0E" w14:textId="77777777" w:rsidR="00E2361C" w:rsidRPr="0085685A" w:rsidRDefault="00E2361C" w:rsidP="00E236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Conducting strategic planning and long-term goals. </w:t>
      </w:r>
    </w:p>
    <w:p w14:paraId="679026DC" w14:textId="77777777" w:rsidR="00E2361C" w:rsidRPr="0085685A" w:rsidRDefault="00E2361C" w:rsidP="00E236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>Creating, al</w:t>
      </w:r>
      <w:bookmarkStart w:id="2" w:name="_GoBack"/>
      <w:bookmarkEnd w:id="2"/>
      <w:r w:rsidRPr="0085685A">
        <w:rPr>
          <w:rFonts w:ascii="Times New Roman" w:hAnsi="Times New Roman" w:cs="Times New Roman"/>
        </w:rPr>
        <w:t xml:space="preserve">tering or eliminating existing programs and ESC clubs. </w:t>
      </w:r>
    </w:p>
    <w:p w14:paraId="18E5E595" w14:textId="77777777" w:rsidR="00E2361C" w:rsidRPr="0085685A" w:rsidRDefault="00E2361C" w:rsidP="00E236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Making recommendations on budgeting and structural issues </w:t>
      </w:r>
      <w:proofErr w:type="gramStart"/>
      <w:r w:rsidRPr="0085685A">
        <w:rPr>
          <w:rFonts w:ascii="Times New Roman" w:hAnsi="Times New Roman" w:cs="Times New Roman"/>
        </w:rPr>
        <w:t>with in</w:t>
      </w:r>
      <w:proofErr w:type="gramEnd"/>
      <w:r w:rsidRPr="0085685A">
        <w:rPr>
          <w:rFonts w:ascii="Times New Roman" w:hAnsi="Times New Roman" w:cs="Times New Roman"/>
        </w:rPr>
        <w:t xml:space="preserve"> ESC and Clubs. </w:t>
      </w:r>
    </w:p>
    <w:p w14:paraId="09BAD705" w14:textId="77777777" w:rsidR="00E2361C" w:rsidRPr="0085685A" w:rsidRDefault="00E2361C" w:rsidP="00E236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Providing a forum in which the leadership of the internal ESC organizations can come together to foster communication and teamwork. </w:t>
      </w:r>
    </w:p>
    <w:p w14:paraId="18D7B8E0" w14:textId="77777777" w:rsidR="00E2361C" w:rsidRPr="0085685A" w:rsidRDefault="00E2361C" w:rsidP="00E236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Serving as a support and resource group for ESC leadership to encourage collaboration, networking and problem solving for internal and external matters. </w:t>
      </w:r>
    </w:p>
    <w:p w14:paraId="4851923C" w14:textId="77777777" w:rsidR="00E2361C" w:rsidRPr="0085685A" w:rsidRDefault="00E2361C" w:rsidP="00E236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Providing guidance to align AS ESC clubs with the values of the AS Strategic Plan and the AS Mission Statement. </w:t>
      </w:r>
    </w:p>
    <w:p w14:paraId="6E94263B" w14:textId="20E1C049" w:rsidR="00E2361C" w:rsidRPr="0085685A" w:rsidRDefault="00E2361C" w:rsidP="00E236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>Appointing ESC members to other AS Committees</w:t>
      </w:r>
      <w:r w:rsidRPr="0085685A">
        <w:rPr>
          <w:rFonts w:ascii="Times New Roman" w:hAnsi="Times New Roman" w:cs="Times New Roman"/>
        </w:rPr>
        <w:t xml:space="preserve"> if ESC staff members are unavailable.</w:t>
      </w:r>
    </w:p>
    <w:p w14:paraId="448BA077" w14:textId="77777777" w:rsidR="00E2361C" w:rsidRPr="0085685A" w:rsidRDefault="00E2361C" w:rsidP="00E2361C">
      <w:pPr>
        <w:rPr>
          <w:rFonts w:ascii="Times New Roman" w:hAnsi="Times New Roman" w:cs="Times New Roman"/>
        </w:rPr>
      </w:pPr>
    </w:p>
    <w:p w14:paraId="3B97D8F6" w14:textId="4BC34AA8" w:rsidR="00E2361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II. MEMBERSHIP </w:t>
      </w:r>
    </w:p>
    <w:p w14:paraId="4B6B2624" w14:textId="77777777" w:rsidR="00E2361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Voting: </w:t>
      </w:r>
    </w:p>
    <w:p w14:paraId="008F59B2" w14:textId="77777777" w:rsidR="00E2361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1 Representative (President, Vice President, Chair or other leading officials of similar duties) from each ESC recognized club </w:t>
      </w:r>
    </w:p>
    <w:p w14:paraId="61C3A719" w14:textId="23D013AB" w:rsidR="00E2361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Non-voting: </w:t>
      </w:r>
    </w:p>
    <w:p w14:paraId="29EE6052" w14:textId="1F6DA1F3" w:rsidR="00E2361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AS Vice President for Diversity (Co-Chair) </w:t>
      </w:r>
    </w:p>
    <w:p w14:paraId="38F1F564" w14:textId="1BA837B3" w:rsidR="00E2361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AS ESC Advocacy Director (Vice-Chair) </w:t>
      </w:r>
    </w:p>
    <w:p w14:paraId="355FE1BC" w14:textId="77777777" w:rsidR="00E2361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Secretary (as needed) </w:t>
      </w:r>
    </w:p>
    <w:p w14:paraId="3A63AC0F" w14:textId="04C392D2" w:rsidR="00E2361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ESC </w:t>
      </w:r>
      <w:r w:rsidRPr="0085685A">
        <w:rPr>
          <w:rFonts w:ascii="Times New Roman" w:hAnsi="Times New Roman" w:cs="Times New Roman"/>
        </w:rPr>
        <w:t>Club Advising Manager</w:t>
      </w:r>
      <w:r w:rsidRPr="0085685A">
        <w:rPr>
          <w:rFonts w:ascii="Times New Roman" w:hAnsi="Times New Roman" w:cs="Times New Roman"/>
        </w:rPr>
        <w:t xml:space="preserve"> (Advisor) </w:t>
      </w:r>
    </w:p>
    <w:p w14:paraId="1CCC8F39" w14:textId="77777777" w:rsidR="00E2361C" w:rsidRPr="0085685A" w:rsidRDefault="00E2361C" w:rsidP="00E2361C">
      <w:pPr>
        <w:rPr>
          <w:rFonts w:ascii="Times New Roman" w:hAnsi="Times New Roman" w:cs="Times New Roman"/>
        </w:rPr>
      </w:pPr>
    </w:p>
    <w:p w14:paraId="6E9F3407" w14:textId="4BEAAB89" w:rsidR="00E2361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III. CHAIR </w:t>
      </w:r>
    </w:p>
    <w:p w14:paraId="37DD1BB6" w14:textId="7DD92CA0" w:rsidR="00E2361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The Chairperson shall be the AS Vice President for Diversity. They shall convene the meetings, approve agendas, and preside at all meetings. The Vice-Chairperson shall be the AS ESC Advocacy &amp; </w:t>
      </w:r>
      <w:proofErr w:type="gramStart"/>
      <w:r w:rsidRPr="0085685A">
        <w:rPr>
          <w:rFonts w:ascii="Times New Roman" w:hAnsi="Times New Roman" w:cs="Times New Roman"/>
        </w:rPr>
        <w:t>Events Coordinator, or</w:t>
      </w:r>
      <w:proofErr w:type="gramEnd"/>
      <w:r w:rsidRPr="0085685A">
        <w:rPr>
          <w:rFonts w:ascii="Times New Roman" w:hAnsi="Times New Roman" w:cs="Times New Roman"/>
        </w:rPr>
        <w:t xml:space="preserve"> be selected at the discretion of the council in the absence of this position holder. </w:t>
      </w:r>
    </w:p>
    <w:p w14:paraId="0F91F83E" w14:textId="77777777" w:rsidR="00E2361C" w:rsidRPr="0085685A" w:rsidRDefault="00E2361C" w:rsidP="00E2361C">
      <w:pPr>
        <w:rPr>
          <w:rFonts w:ascii="Times New Roman" w:hAnsi="Times New Roman" w:cs="Times New Roman"/>
        </w:rPr>
      </w:pPr>
    </w:p>
    <w:p w14:paraId="428883CB" w14:textId="684B9D44" w:rsidR="00E2361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IV. MEETINGS </w:t>
      </w:r>
    </w:p>
    <w:p w14:paraId="7C075AD7" w14:textId="014B2E6E" w:rsidR="00E2361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lastRenderedPageBreak/>
        <w:t>Meetings shall be called by the Chair. The committee shall generally meet every</w:t>
      </w:r>
      <w:r w:rsidRPr="0085685A">
        <w:rPr>
          <w:rFonts w:ascii="Times New Roman" w:hAnsi="Times New Roman" w:cs="Times New Roman"/>
        </w:rPr>
        <w:t xml:space="preserve"> </w:t>
      </w:r>
      <w:r w:rsidRPr="0085685A">
        <w:rPr>
          <w:rFonts w:ascii="Times New Roman" w:hAnsi="Times New Roman" w:cs="Times New Roman"/>
        </w:rPr>
        <w:t>week with a minimum of twenty-four hours’ notice. Meetings may also be called by any member with support of at least</w:t>
      </w:r>
      <w:r w:rsidRPr="0085685A">
        <w:rPr>
          <w:rFonts w:ascii="Times New Roman" w:hAnsi="Times New Roman" w:cs="Times New Roman"/>
        </w:rPr>
        <w:t xml:space="preserve"> </w:t>
      </w:r>
      <w:r w:rsidRPr="0085685A">
        <w:rPr>
          <w:rFonts w:ascii="Times New Roman" w:hAnsi="Times New Roman" w:cs="Times New Roman"/>
        </w:rPr>
        <w:t>twenty-five percent (25%) of the seated</w:t>
      </w:r>
      <w:r w:rsidRPr="0085685A">
        <w:rPr>
          <w:rFonts w:ascii="Times New Roman" w:hAnsi="Times New Roman" w:cs="Times New Roman"/>
        </w:rPr>
        <w:t xml:space="preserve"> and active </w:t>
      </w:r>
      <w:r w:rsidRPr="0085685A">
        <w:rPr>
          <w:rFonts w:ascii="Times New Roman" w:hAnsi="Times New Roman" w:cs="Times New Roman"/>
        </w:rPr>
        <w:t xml:space="preserve">voting membership. </w:t>
      </w:r>
    </w:p>
    <w:p w14:paraId="4134F746" w14:textId="6DED1300" w:rsidR="00E2361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V. VOTING </w:t>
      </w:r>
    </w:p>
    <w:p w14:paraId="4EBE187A" w14:textId="4AAEFA3D" w:rsidR="00E2361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Decisions shall be made by consensus. If consensus cannot be made, any voting member can make a motion. In order for a motion to pass it must obtain a majority of the legal votes cast. An abstention shall not count as a legal vote cast. </w:t>
      </w:r>
    </w:p>
    <w:p w14:paraId="35C2E38E" w14:textId="77777777" w:rsidR="0085685A" w:rsidRPr="0085685A" w:rsidRDefault="0085685A" w:rsidP="00E2361C">
      <w:pPr>
        <w:rPr>
          <w:rFonts w:ascii="Times New Roman" w:hAnsi="Times New Roman" w:cs="Times New Roman"/>
        </w:rPr>
      </w:pPr>
    </w:p>
    <w:p w14:paraId="62491085" w14:textId="77777777" w:rsidR="0085685A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>VI</w:t>
      </w:r>
      <w:r w:rsidRPr="0085685A">
        <w:rPr>
          <w:rFonts w:ascii="Times New Roman" w:hAnsi="Times New Roman" w:cs="Times New Roman"/>
        </w:rPr>
        <w:t>.</w:t>
      </w:r>
      <w:r w:rsidRPr="0085685A">
        <w:rPr>
          <w:rFonts w:ascii="Times New Roman" w:hAnsi="Times New Roman" w:cs="Times New Roman"/>
        </w:rPr>
        <w:t xml:space="preserve"> QUORUM</w:t>
      </w:r>
    </w:p>
    <w:p w14:paraId="68BFF6F7" w14:textId="7D23D255" w:rsidR="00E2361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A majority of currently active clubs will constitute quorum. If a quorum is not present, the Chair will adjourn the meeting and reschedule to a new day and hour. </w:t>
      </w:r>
    </w:p>
    <w:p w14:paraId="27724FE0" w14:textId="77777777" w:rsidR="00E2361C" w:rsidRPr="0085685A" w:rsidRDefault="00E2361C" w:rsidP="00E2361C">
      <w:pPr>
        <w:rPr>
          <w:rFonts w:ascii="Times New Roman" w:hAnsi="Times New Roman" w:cs="Times New Roman"/>
        </w:rPr>
      </w:pPr>
    </w:p>
    <w:p w14:paraId="676F1EA9" w14:textId="562871B8" w:rsidR="00E2361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VII. SUBCOMMITTEES </w:t>
      </w:r>
    </w:p>
    <w:p w14:paraId="3A12ABE4" w14:textId="1F773430" w:rsidR="00E2361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In order to provide for coordination and direction, the council may establish subcommittees as necessary. Unless otherwise noted, these groups shall follow the provisions of the council with respect to procedure. </w:t>
      </w:r>
    </w:p>
    <w:p w14:paraId="795926D0" w14:textId="77777777" w:rsidR="00E2361C" w:rsidRPr="0085685A" w:rsidRDefault="00E2361C" w:rsidP="00E2361C">
      <w:pPr>
        <w:rPr>
          <w:rFonts w:ascii="Times New Roman" w:hAnsi="Times New Roman" w:cs="Times New Roman"/>
        </w:rPr>
      </w:pPr>
    </w:p>
    <w:p w14:paraId="6C32E35C" w14:textId="6B8A7925" w:rsidR="00E2361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VI II. RULES OF OPERATIONS </w:t>
      </w:r>
    </w:p>
    <w:p w14:paraId="4D3EAE88" w14:textId="3A567ABA" w:rsidR="00E2361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The council may adopt and amend rules of operations governing its operation by a majority vote of the council, subject to review and approval by the AS Executive Board. </w:t>
      </w:r>
    </w:p>
    <w:p w14:paraId="78BA6FBE" w14:textId="77777777" w:rsidR="00E2361C" w:rsidRPr="0085685A" w:rsidRDefault="00E2361C" w:rsidP="00E2361C">
      <w:pPr>
        <w:rPr>
          <w:rFonts w:ascii="Times New Roman" w:hAnsi="Times New Roman" w:cs="Times New Roman"/>
        </w:rPr>
      </w:pPr>
    </w:p>
    <w:p w14:paraId="235DD226" w14:textId="62334241" w:rsidR="00E2361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IX. AMENDMENTS </w:t>
      </w:r>
    </w:p>
    <w:p w14:paraId="6153B4AC" w14:textId="77777777" w:rsidR="00E2361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This Charter may be amended by a majority vote of the A S Executive Board. </w:t>
      </w:r>
    </w:p>
    <w:p w14:paraId="63472584" w14:textId="77777777" w:rsidR="00E2361C" w:rsidRPr="0085685A" w:rsidRDefault="00E2361C" w:rsidP="00E2361C">
      <w:pPr>
        <w:rPr>
          <w:rFonts w:ascii="Times New Roman" w:hAnsi="Times New Roman" w:cs="Times New Roman"/>
        </w:rPr>
      </w:pPr>
    </w:p>
    <w:p w14:paraId="3B771C89" w14:textId="7D1D5C27" w:rsidR="00E2361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 xml:space="preserve">X. REPORTAGE </w:t>
      </w:r>
    </w:p>
    <w:p w14:paraId="6B68F30B" w14:textId="6A654903" w:rsidR="00B17F5C" w:rsidRPr="0085685A" w:rsidRDefault="00E2361C" w:rsidP="00E2361C">
      <w:pPr>
        <w:rPr>
          <w:rFonts w:ascii="Times New Roman" w:hAnsi="Times New Roman" w:cs="Times New Roman"/>
        </w:rPr>
      </w:pPr>
      <w:r w:rsidRPr="0085685A">
        <w:rPr>
          <w:rFonts w:ascii="Times New Roman" w:hAnsi="Times New Roman" w:cs="Times New Roman"/>
        </w:rPr>
        <w:t>This committee shall report to the AS Executive Board though the AS Vice President for Diversity.</w:t>
      </w:r>
    </w:p>
    <w:sectPr w:rsidR="00B17F5C" w:rsidRPr="0085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96C1F"/>
    <w:multiLevelType w:val="hybridMultilevel"/>
    <w:tmpl w:val="85D4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1C"/>
    <w:rsid w:val="006352D3"/>
    <w:rsid w:val="006A4162"/>
    <w:rsid w:val="00705B0B"/>
    <w:rsid w:val="007E7692"/>
    <w:rsid w:val="0085685A"/>
    <w:rsid w:val="00E2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35EF"/>
  <w15:chartTrackingRefBased/>
  <w15:docId w15:val="{255D0F30-CF9B-447C-9056-EDF7908B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9631CB9E1B240A7ECA9DB334EBFC2" ma:contentTypeVersion="10" ma:contentTypeDescription="Create a new document." ma:contentTypeScope="" ma:versionID="825daa48823dd10f325fada65db05351">
  <xsd:schema xmlns:xsd="http://www.w3.org/2001/XMLSchema" xmlns:xs="http://www.w3.org/2001/XMLSchema" xmlns:p="http://schemas.microsoft.com/office/2006/metadata/properties" xmlns:ns2="e40e4c1f-70f8-4e8a-94a6-8647b6b438d7" xmlns:ns3="c5a4603c-0c85-484e-8300-afc280e7f3d3" targetNamespace="http://schemas.microsoft.com/office/2006/metadata/properties" ma:root="true" ma:fieldsID="00afc40c5198db18a9e20d2f0b3a6b65" ns2:_="" ns3:_="">
    <xsd:import namespace="e40e4c1f-70f8-4e8a-94a6-8647b6b438d7"/>
    <xsd:import namespace="c5a4603c-0c85-484e-8300-afc280e7f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e4c1f-70f8-4e8a-94a6-8647b6b43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603c-0c85-484e-8300-afc280e7f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1A78F-1718-4295-9A1B-61D78BD1D035}"/>
</file>

<file path=customXml/itemProps2.xml><?xml version="1.0" encoding="utf-8"?>
<ds:datastoreItem xmlns:ds="http://schemas.openxmlformats.org/officeDocument/2006/customXml" ds:itemID="{23C00C16-6A37-44A9-BA8C-6F263F6585C0}"/>
</file>

<file path=customXml/itemProps3.xml><?xml version="1.0" encoding="utf-8"?>
<ds:datastoreItem xmlns:ds="http://schemas.openxmlformats.org/officeDocument/2006/customXml" ds:itemID="{DB85C350-78A1-4787-9CB6-DCB54D8A1B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Lojewski</dc:creator>
  <cp:keywords/>
  <dc:description/>
  <cp:lastModifiedBy>Moya Lojewski</cp:lastModifiedBy>
  <cp:revision>1</cp:revision>
  <dcterms:created xsi:type="dcterms:W3CDTF">2020-11-16T22:43:00Z</dcterms:created>
  <dcterms:modified xsi:type="dcterms:W3CDTF">2020-11-16T22:50:00Z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0x0101008439631CB9E1B240A7ECA9DB334EBFC2</vt:lpwstr>
  </property>
</Properties>
</file>