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5A97" w14:textId="77777777" w:rsidR="0034102F" w:rsidRDefault="007A5CB3">
      <w:pPr>
        <w:jc w:val="center"/>
        <w:rPr>
          <w:sz w:val="42"/>
          <w:szCs w:val="42"/>
        </w:rPr>
      </w:pPr>
      <w:r>
        <w:rPr>
          <w:noProof/>
        </w:rPr>
        <w:drawing>
          <wp:anchor distT="114300" distB="114300" distL="114300" distR="114300" simplePos="0" relativeHeight="251658240" behindDoc="0" locked="0" layoutInCell="1" hidden="0" allowOverlap="1" wp14:anchorId="29123DFD" wp14:editId="3BE0C9E8">
            <wp:simplePos x="0" y="0"/>
            <wp:positionH relativeFrom="column">
              <wp:posOffset>1</wp:posOffset>
            </wp:positionH>
            <wp:positionV relativeFrom="paragraph">
              <wp:posOffset>114300</wp:posOffset>
            </wp:positionV>
            <wp:extent cx="1414463" cy="14144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14463" cy="1414463"/>
                    </a:xfrm>
                    <a:prstGeom prst="rect">
                      <a:avLst/>
                    </a:prstGeom>
                    <a:ln/>
                  </pic:spPr>
                </pic:pic>
              </a:graphicData>
            </a:graphic>
          </wp:anchor>
        </w:drawing>
      </w:r>
    </w:p>
    <w:p w14:paraId="0956F673" w14:textId="77777777" w:rsidR="0034102F" w:rsidRDefault="0034102F">
      <w:pPr>
        <w:jc w:val="center"/>
        <w:rPr>
          <w:sz w:val="42"/>
          <w:szCs w:val="42"/>
        </w:rPr>
      </w:pPr>
    </w:p>
    <w:p w14:paraId="683957F7" w14:textId="3AB85686" w:rsidR="0034102F" w:rsidRDefault="007A5CB3">
      <w:pPr>
        <w:jc w:val="center"/>
        <w:rPr>
          <w:sz w:val="42"/>
          <w:szCs w:val="42"/>
        </w:rPr>
      </w:pPr>
      <w:r>
        <w:rPr>
          <w:sz w:val="42"/>
          <w:szCs w:val="42"/>
        </w:rPr>
        <w:t xml:space="preserve">LAC </w:t>
      </w:r>
      <w:r w:rsidR="008F18FF">
        <w:rPr>
          <w:sz w:val="42"/>
          <w:szCs w:val="42"/>
        </w:rPr>
        <w:t>Statement</w:t>
      </w:r>
      <w:r>
        <w:rPr>
          <w:sz w:val="42"/>
          <w:szCs w:val="42"/>
        </w:rPr>
        <w:t xml:space="preserve"> on the AS VP for Governmental Affairs Budget</w:t>
      </w:r>
    </w:p>
    <w:p w14:paraId="7AF095CA" w14:textId="77777777" w:rsidR="0034102F" w:rsidRDefault="0034102F">
      <w:pPr>
        <w:jc w:val="center"/>
        <w:rPr>
          <w:sz w:val="42"/>
          <w:szCs w:val="42"/>
        </w:rPr>
      </w:pPr>
    </w:p>
    <w:p w14:paraId="7AAF5845" w14:textId="77777777" w:rsidR="0034102F" w:rsidRDefault="007A5CB3">
      <w:pPr>
        <w:spacing w:line="360" w:lineRule="auto"/>
        <w:rPr>
          <w:sz w:val="30"/>
          <w:szCs w:val="30"/>
        </w:rPr>
      </w:pPr>
      <w:r>
        <w:rPr>
          <w:sz w:val="30"/>
          <w:szCs w:val="30"/>
        </w:rPr>
        <w:tab/>
      </w:r>
      <w:r>
        <w:rPr>
          <w:sz w:val="30"/>
          <w:szCs w:val="30"/>
        </w:rPr>
        <w:t>We, the Legislative Affairs Council (LAC), give our support for a temporary reduction in the budget of the AS VP for Governmental Affairs, also known as budget FXXLAF. We believe that this temporary reduction should last no more than 2 years and be specifi</w:t>
      </w:r>
      <w:r>
        <w:rPr>
          <w:sz w:val="30"/>
          <w:szCs w:val="30"/>
        </w:rPr>
        <w:t>cally written into the new budget proposal. We understand that this reduction may result in the need for more funding requests for legislative efforts from the Legislative Action Fund (FXLACF) by the AS VP for Governmental Affairs. We know that the final A</w:t>
      </w:r>
      <w:r>
        <w:rPr>
          <w:sz w:val="30"/>
          <w:szCs w:val="30"/>
        </w:rPr>
        <w:t>S budget is ultimately decided on and approved by the AS Executive Board and we will extend our recommendation to the AS Executive Board through the current AS VP for Governmental Affairs.</w:t>
      </w:r>
    </w:p>
    <w:p w14:paraId="33DA52DE" w14:textId="77777777" w:rsidR="0034102F" w:rsidRDefault="0034102F">
      <w:pPr>
        <w:spacing w:line="360" w:lineRule="auto"/>
        <w:rPr>
          <w:sz w:val="30"/>
          <w:szCs w:val="30"/>
        </w:rPr>
      </w:pPr>
    </w:p>
    <w:p w14:paraId="59A9D59B" w14:textId="77777777" w:rsidR="0034102F" w:rsidRDefault="0034102F">
      <w:pPr>
        <w:spacing w:line="360" w:lineRule="auto"/>
        <w:rPr>
          <w:sz w:val="30"/>
          <w:szCs w:val="30"/>
        </w:rPr>
      </w:pPr>
    </w:p>
    <w:p w14:paraId="637475AC" w14:textId="77777777" w:rsidR="0034102F" w:rsidRDefault="0034102F">
      <w:pPr>
        <w:spacing w:line="360" w:lineRule="auto"/>
        <w:rPr>
          <w:sz w:val="30"/>
          <w:szCs w:val="30"/>
        </w:rPr>
      </w:pPr>
    </w:p>
    <w:p w14:paraId="05D32393" w14:textId="77777777" w:rsidR="0034102F" w:rsidRDefault="0034102F">
      <w:pPr>
        <w:spacing w:line="360" w:lineRule="auto"/>
        <w:rPr>
          <w:sz w:val="30"/>
          <w:szCs w:val="30"/>
        </w:rPr>
      </w:pPr>
    </w:p>
    <w:p w14:paraId="10087AF3" w14:textId="77777777" w:rsidR="0034102F" w:rsidRDefault="0034102F">
      <w:pPr>
        <w:spacing w:line="360" w:lineRule="auto"/>
        <w:rPr>
          <w:sz w:val="30"/>
          <w:szCs w:val="30"/>
        </w:rPr>
      </w:pPr>
    </w:p>
    <w:p w14:paraId="306166C3" w14:textId="77777777" w:rsidR="0034102F" w:rsidRDefault="0034102F">
      <w:pPr>
        <w:spacing w:line="360" w:lineRule="auto"/>
        <w:jc w:val="right"/>
        <w:rPr>
          <w:sz w:val="30"/>
          <w:szCs w:val="30"/>
        </w:rPr>
      </w:pPr>
    </w:p>
    <w:p w14:paraId="23B0204E" w14:textId="77777777" w:rsidR="0034102F" w:rsidRDefault="007A5CB3">
      <w:pPr>
        <w:spacing w:line="360" w:lineRule="auto"/>
        <w:jc w:val="right"/>
        <w:rPr>
          <w:sz w:val="30"/>
          <w:szCs w:val="30"/>
        </w:rPr>
      </w:pPr>
      <w:r>
        <w:rPr>
          <w:sz w:val="30"/>
          <w:szCs w:val="30"/>
        </w:rPr>
        <w:t>Chair of Legislative Affairs Council</w:t>
      </w:r>
    </w:p>
    <w:p w14:paraId="36D42588" w14:textId="77777777" w:rsidR="0034102F" w:rsidRDefault="007A5CB3">
      <w:pPr>
        <w:spacing w:line="360" w:lineRule="auto"/>
        <w:jc w:val="right"/>
        <w:rPr>
          <w:sz w:val="30"/>
          <w:szCs w:val="30"/>
        </w:rPr>
      </w:pPr>
      <w:r>
        <w:rPr>
          <w:sz w:val="30"/>
          <w:szCs w:val="30"/>
        </w:rPr>
        <w:t>AS VP for Governmental A</w:t>
      </w:r>
      <w:r>
        <w:rPr>
          <w:sz w:val="30"/>
          <w:szCs w:val="30"/>
        </w:rPr>
        <w:t>ffairs</w:t>
      </w:r>
    </w:p>
    <w:p w14:paraId="03B09A0B" w14:textId="77777777" w:rsidR="0034102F" w:rsidRDefault="007A5CB3">
      <w:pPr>
        <w:spacing w:line="360" w:lineRule="auto"/>
        <w:jc w:val="right"/>
        <w:rPr>
          <w:sz w:val="30"/>
          <w:szCs w:val="30"/>
        </w:rPr>
      </w:pPr>
      <w:r>
        <w:rPr>
          <w:sz w:val="30"/>
          <w:szCs w:val="30"/>
        </w:rPr>
        <w:t>Eli W. Stanciu Jr.</w:t>
      </w:r>
    </w:p>
    <w:sectPr w:rsidR="0034102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90F0" w14:textId="77777777" w:rsidR="007A5CB3" w:rsidRDefault="007A5CB3">
      <w:pPr>
        <w:spacing w:line="240" w:lineRule="auto"/>
      </w:pPr>
      <w:r>
        <w:separator/>
      </w:r>
    </w:p>
  </w:endnote>
  <w:endnote w:type="continuationSeparator" w:id="0">
    <w:p w14:paraId="17D3BE23" w14:textId="77777777" w:rsidR="007A5CB3" w:rsidRDefault="007A5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8A2B" w14:textId="77777777" w:rsidR="007A5CB3" w:rsidRDefault="007A5CB3">
      <w:pPr>
        <w:spacing w:line="240" w:lineRule="auto"/>
      </w:pPr>
      <w:r>
        <w:separator/>
      </w:r>
    </w:p>
  </w:footnote>
  <w:footnote w:type="continuationSeparator" w:id="0">
    <w:p w14:paraId="0D6B91FD" w14:textId="77777777" w:rsidR="007A5CB3" w:rsidRDefault="007A5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68C0" w14:textId="77777777" w:rsidR="0034102F" w:rsidRDefault="007A5CB3">
    <w:pPr>
      <w:jc w:val="right"/>
    </w:pPr>
    <w:r>
      <w:t>May 23,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2F"/>
    <w:rsid w:val="00332CAC"/>
    <w:rsid w:val="0034102F"/>
    <w:rsid w:val="007A5CB3"/>
    <w:rsid w:val="008F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B3567"/>
  <w15:docId w15:val="{2F344A53-C6F4-E245-8462-31FAD0F0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2227D9F11104BB90C35508FCF9393" ma:contentTypeVersion="10" ma:contentTypeDescription="Create a new document." ma:contentTypeScope="" ma:versionID="3649be0c7c081baee8599acbf2ab6b8f">
  <xsd:schema xmlns:xsd="http://www.w3.org/2001/XMLSchema" xmlns:xs="http://www.w3.org/2001/XMLSchema" xmlns:p="http://schemas.microsoft.com/office/2006/metadata/properties" xmlns:ns2="99bcb3bd-34f2-4722-84e3-20228a1c3f19" xmlns:ns3="3edfe143-504f-4ca9-9b86-1000694815b7" targetNamespace="http://schemas.microsoft.com/office/2006/metadata/properties" ma:root="true" ma:fieldsID="1974715272f00544cd4d61d3a61c77c0" ns2:_="" ns3:_="">
    <xsd:import namespace="99bcb3bd-34f2-4722-84e3-20228a1c3f19"/>
    <xsd:import namespace="3edfe143-504f-4ca9-9b86-1000694815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cb3bd-34f2-4722-84e3-20228a1c3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e143-504f-4ca9-9b86-1000694815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2EDDF-26E3-465F-A353-1FA455B7F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0D9AD-6DA5-4C21-9E87-FA212E621B3D}">
  <ds:schemaRefs>
    <ds:schemaRef ds:uri="http://schemas.microsoft.com/sharepoint/v3/contenttype/forms"/>
  </ds:schemaRefs>
</ds:datastoreItem>
</file>

<file path=customXml/itemProps3.xml><?xml version="1.0" encoding="utf-8"?>
<ds:datastoreItem xmlns:ds="http://schemas.openxmlformats.org/officeDocument/2006/customXml" ds:itemID="{AE6DAD7B-2832-4FEC-8897-863F37B1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cb3bd-34f2-4722-84e3-20228a1c3f19"/>
    <ds:schemaRef ds:uri="3edfe143-504f-4ca9-9b86-100069481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Black</cp:lastModifiedBy>
  <cp:revision>3</cp:revision>
  <dcterms:created xsi:type="dcterms:W3CDTF">2022-05-23T17:41:00Z</dcterms:created>
  <dcterms:modified xsi:type="dcterms:W3CDTF">2022-05-23T17:41:00Z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0x010100C6E2227D9F11104BB90C35508FCF9393</vt:lpwstr>
  </property>
</Properties>
</file>