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910"/>
      </w:tblGrid>
      <w:tr w:rsidR="00CD5D5C" w14:paraId="713A248C" w14:textId="77777777" w:rsidTr="6A187DEF">
        <w:trPr>
          <w:trHeight w:val="300"/>
        </w:trPr>
        <w:tc>
          <w:tcPr>
            <w:tcW w:w="720" w:type="dxa"/>
          </w:tcPr>
          <w:p w14:paraId="28230B01" w14:textId="12AFC78F" w:rsidR="00CD5D5C" w:rsidRDefault="7F3004AD" w:rsidP="00CBD50F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408CB0D" wp14:editId="2CD4074F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766429" cy="605055"/>
                  <wp:effectExtent l="0" t="0" r="0" b="0"/>
                  <wp:wrapNone/>
                  <wp:docPr id="756897638" name="Picture 756897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29" cy="60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5493AF6F" w14:textId="608D1DE0" w:rsidR="00CBD50F" w:rsidRDefault="00CBD50F" w:rsidP="00CBD50F"/>
        </w:tc>
        <w:tc>
          <w:tcPr>
            <w:tcW w:w="7910" w:type="dxa"/>
          </w:tcPr>
          <w:p w14:paraId="6369E9C5" w14:textId="63EFCA97" w:rsidR="00CD5D5C" w:rsidRPr="00CD5D5C" w:rsidRDefault="6B78EC80" w:rsidP="7F3004AD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746196" wp14:editId="5FACF39E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76200" cy="781050"/>
                  <wp:effectExtent l="0" t="0" r="0" b="0"/>
                  <wp:wrapNone/>
                  <wp:docPr id="164276711" name="Picture 164276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7F3004AD">
              <w:rPr>
                <w:b/>
                <w:bCs/>
                <w:sz w:val="28"/>
                <w:szCs w:val="28"/>
              </w:rPr>
              <w:t xml:space="preserve">  </w:t>
            </w:r>
            <w:r w:rsidR="526F4291" w:rsidRPr="7F3004AD">
              <w:rPr>
                <w:b/>
                <w:bCs/>
                <w:sz w:val="28"/>
                <w:szCs w:val="28"/>
              </w:rPr>
              <w:t>Western Washington University Associated Students</w:t>
            </w:r>
          </w:p>
        </w:tc>
      </w:tr>
      <w:tr w:rsidR="00CD5D5C" w14:paraId="685DD87D" w14:textId="77777777" w:rsidTr="6A187DEF">
        <w:trPr>
          <w:trHeight w:val="300"/>
        </w:trPr>
        <w:tc>
          <w:tcPr>
            <w:tcW w:w="1440" w:type="dxa"/>
            <w:gridSpan w:val="2"/>
          </w:tcPr>
          <w:p w14:paraId="5E9903F9" w14:textId="31F92C3A" w:rsidR="00CD5D5C" w:rsidRDefault="00CD5D5C" w:rsidP="16B04594"/>
        </w:tc>
        <w:tc>
          <w:tcPr>
            <w:tcW w:w="7910" w:type="dxa"/>
          </w:tcPr>
          <w:p w14:paraId="2F3A3DB3" w14:textId="7E7965EC" w:rsidR="00CD5D5C" w:rsidRPr="00CD5D5C" w:rsidRDefault="6B0E13BF" w:rsidP="1EBC2C5A">
            <w:pPr>
              <w:rPr>
                <w:b/>
                <w:bCs/>
                <w:sz w:val="24"/>
                <w:szCs w:val="24"/>
              </w:rPr>
            </w:pPr>
            <w:r w:rsidRPr="6A187DEF">
              <w:rPr>
                <w:b/>
                <w:bCs/>
                <w:sz w:val="24"/>
                <w:szCs w:val="24"/>
              </w:rPr>
              <w:t xml:space="preserve">   </w:t>
            </w:r>
            <w:r w:rsidR="526F4291" w:rsidRPr="6A187DEF">
              <w:rPr>
                <w:b/>
                <w:bCs/>
                <w:sz w:val="24"/>
                <w:szCs w:val="24"/>
              </w:rPr>
              <w:t xml:space="preserve">AS </w:t>
            </w:r>
            <w:r w:rsidR="00A06AD5">
              <w:rPr>
                <w:b/>
                <w:bCs/>
                <w:sz w:val="24"/>
                <w:szCs w:val="24"/>
              </w:rPr>
              <w:t>Activities Council</w:t>
            </w:r>
          </w:p>
        </w:tc>
      </w:tr>
      <w:tr w:rsidR="00CD5D5C" w14:paraId="5080D008" w14:textId="77777777" w:rsidTr="6A187DEF">
        <w:tc>
          <w:tcPr>
            <w:tcW w:w="1440" w:type="dxa"/>
            <w:gridSpan w:val="2"/>
          </w:tcPr>
          <w:p w14:paraId="734712CB" w14:textId="77777777" w:rsidR="00CD5D5C" w:rsidRDefault="00CD5D5C"/>
        </w:tc>
        <w:tc>
          <w:tcPr>
            <w:tcW w:w="7910" w:type="dxa"/>
          </w:tcPr>
          <w:p w14:paraId="08A8D85B" w14:textId="3979FFE4" w:rsidR="00CD5D5C" w:rsidRPr="00CD5D5C" w:rsidRDefault="41CE6AEE" w:rsidP="1EBC2C5A">
            <w:pPr>
              <w:rPr>
                <w:b/>
                <w:bCs/>
              </w:rPr>
            </w:pPr>
            <w:r>
              <w:t xml:space="preserve">   </w:t>
            </w:r>
            <w:r w:rsidR="526F4291">
              <w:t>[</w:t>
            </w:r>
            <w:r w:rsidR="000043C7">
              <w:t>1</w:t>
            </w:r>
            <w:r w:rsidR="0003162B">
              <w:t>1</w:t>
            </w:r>
            <w:r w:rsidR="00A06AD5">
              <w:t>/</w:t>
            </w:r>
            <w:r w:rsidR="0003162B">
              <w:t>30</w:t>
            </w:r>
            <w:r w:rsidR="00A06AD5">
              <w:t>/2</w:t>
            </w:r>
            <w:r w:rsidR="00B107A2">
              <w:t>2</w:t>
            </w:r>
            <w:r w:rsidR="526F4291">
              <w:t>]</w:t>
            </w:r>
          </w:p>
        </w:tc>
      </w:tr>
      <w:tr w:rsidR="00CD5D5C" w14:paraId="72ED9067" w14:textId="77777777" w:rsidTr="6A187DEF">
        <w:tc>
          <w:tcPr>
            <w:tcW w:w="1440" w:type="dxa"/>
            <w:gridSpan w:val="2"/>
          </w:tcPr>
          <w:p w14:paraId="78B9ACDA" w14:textId="77777777" w:rsidR="00CD5D5C" w:rsidRDefault="00CD5D5C"/>
        </w:tc>
        <w:tc>
          <w:tcPr>
            <w:tcW w:w="7910" w:type="dxa"/>
          </w:tcPr>
          <w:p w14:paraId="06292142" w14:textId="0CBE96A1" w:rsidR="00CD5D5C" w:rsidRPr="00CD5D5C" w:rsidRDefault="1DD35486" w:rsidP="6C3E5B9C">
            <w:pPr>
              <w:rPr>
                <w:sz w:val="24"/>
                <w:szCs w:val="24"/>
              </w:rPr>
            </w:pPr>
            <w:r>
              <w:t xml:space="preserve">   </w:t>
            </w:r>
            <w:r w:rsidR="526F4291">
              <w:t>[</w:t>
            </w:r>
            <w:r w:rsidR="00A06AD5">
              <w:t xml:space="preserve">VU </w:t>
            </w:r>
            <w:r w:rsidR="000043C7">
              <w:t>460</w:t>
            </w:r>
            <w:r w:rsidR="00A06AD5">
              <w:t xml:space="preserve"> and Microsoft Teams</w:t>
            </w:r>
            <w:r w:rsidR="526F4291">
              <w:t>]</w:t>
            </w:r>
            <w:r w:rsidR="76382BFF">
              <w:t xml:space="preserve"> </w:t>
            </w:r>
          </w:p>
        </w:tc>
      </w:tr>
    </w:tbl>
    <w:p w14:paraId="1EC9BECC" w14:textId="77777777" w:rsidR="00A66027" w:rsidRDefault="000000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CD5D5C" w14:paraId="07883F3D" w14:textId="77777777" w:rsidTr="749FAADA">
        <w:tc>
          <w:tcPr>
            <w:tcW w:w="1885" w:type="dxa"/>
          </w:tcPr>
          <w:p w14:paraId="3CA969DB" w14:textId="39DC6488" w:rsidR="00CD5D5C" w:rsidRPr="00752004" w:rsidRDefault="00C83298" w:rsidP="00752004">
            <w:pPr>
              <w:jc w:val="right"/>
              <w:rPr>
                <w:b/>
              </w:rPr>
            </w:pPr>
            <w:r>
              <w:rPr>
                <w:b/>
              </w:rPr>
              <w:t xml:space="preserve">Committee </w:t>
            </w:r>
            <w:r w:rsidR="00752004" w:rsidRPr="00752004">
              <w:rPr>
                <w:b/>
              </w:rPr>
              <w:t xml:space="preserve"> Members:</w:t>
            </w:r>
          </w:p>
          <w:p w14:paraId="4A4ED6EB" w14:textId="77777777" w:rsidR="00752004" w:rsidRPr="00CD5D5C" w:rsidRDefault="00752004" w:rsidP="00752004">
            <w:pPr>
              <w:jc w:val="right"/>
              <w:rPr>
                <w:b/>
                <w:u w:val="single"/>
              </w:rPr>
            </w:pPr>
          </w:p>
        </w:tc>
        <w:tc>
          <w:tcPr>
            <w:tcW w:w="7465" w:type="dxa"/>
          </w:tcPr>
          <w:p w14:paraId="250E3275" w14:textId="3E583DF0" w:rsidR="00C83298" w:rsidRDefault="00C83298" w:rsidP="749FAADA">
            <w:pPr>
              <w:rPr>
                <w:i/>
                <w:iCs/>
              </w:rPr>
            </w:pPr>
          </w:p>
          <w:p w14:paraId="555AC4B2" w14:textId="14342D4D" w:rsidR="00C83298" w:rsidRDefault="000043C7">
            <w:pPr>
              <w:rPr>
                <w:i/>
              </w:rPr>
            </w:pPr>
            <w:r>
              <w:rPr>
                <w:i/>
              </w:rPr>
              <w:t>Noah Schexnayder</w:t>
            </w:r>
            <w:r w:rsidR="00A06AD5">
              <w:rPr>
                <w:i/>
              </w:rPr>
              <w:t xml:space="preserve">, </w:t>
            </w:r>
            <w:r>
              <w:rPr>
                <w:i/>
              </w:rPr>
              <w:t>Hyojinn Choe</w:t>
            </w:r>
            <w:r w:rsidR="00A06AD5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F579DC">
              <w:rPr>
                <w:i/>
              </w:rPr>
              <w:t>Donna Wilson</w:t>
            </w:r>
            <w:r w:rsidR="0003162B">
              <w:rPr>
                <w:i/>
              </w:rPr>
              <w:t>, Destiny Rodenberger</w:t>
            </w:r>
          </w:p>
          <w:p w14:paraId="51997772" w14:textId="2CB275B7" w:rsidR="00752004" w:rsidRPr="00752004" w:rsidRDefault="00752004">
            <w:pPr>
              <w:rPr>
                <w:b/>
                <w:i/>
              </w:rPr>
            </w:pPr>
            <w:r>
              <w:rPr>
                <w:i/>
              </w:rPr>
              <w:t>Absent:</w:t>
            </w:r>
          </w:p>
        </w:tc>
      </w:tr>
      <w:tr w:rsidR="00752004" w14:paraId="57E38FA5" w14:textId="77777777" w:rsidTr="749FAADA">
        <w:tc>
          <w:tcPr>
            <w:tcW w:w="1885" w:type="dxa"/>
          </w:tcPr>
          <w:p w14:paraId="10EEAD14" w14:textId="77777777" w:rsidR="00752004" w:rsidRPr="00752004" w:rsidRDefault="00752004" w:rsidP="00752004">
            <w:pPr>
              <w:jc w:val="right"/>
              <w:rPr>
                <w:b/>
              </w:rPr>
            </w:pPr>
            <w:r>
              <w:rPr>
                <w:b/>
              </w:rPr>
              <w:t>Advisor:</w:t>
            </w:r>
          </w:p>
        </w:tc>
        <w:tc>
          <w:tcPr>
            <w:tcW w:w="7465" w:type="dxa"/>
          </w:tcPr>
          <w:p w14:paraId="2F72884C" w14:textId="47624D06" w:rsidR="00752004" w:rsidRDefault="003C1FAD">
            <w:r>
              <w:t>Donna Wilson</w:t>
            </w:r>
          </w:p>
        </w:tc>
      </w:tr>
      <w:tr w:rsidR="00752004" w14:paraId="68EB23D7" w14:textId="77777777" w:rsidTr="00B107A2">
        <w:trPr>
          <w:trHeight w:val="306"/>
        </w:trPr>
        <w:tc>
          <w:tcPr>
            <w:tcW w:w="1885" w:type="dxa"/>
          </w:tcPr>
          <w:p w14:paraId="500A8415" w14:textId="5E74A934" w:rsidR="00752004" w:rsidRDefault="00752004" w:rsidP="1EBC2C5A">
            <w:pPr>
              <w:jc w:val="right"/>
              <w:rPr>
                <w:b/>
                <w:bCs/>
              </w:rPr>
            </w:pPr>
            <w:r w:rsidRPr="749FAADA">
              <w:rPr>
                <w:b/>
                <w:bCs/>
              </w:rPr>
              <w:t>Secretary:</w:t>
            </w:r>
          </w:p>
        </w:tc>
        <w:tc>
          <w:tcPr>
            <w:tcW w:w="7465" w:type="dxa"/>
          </w:tcPr>
          <w:p w14:paraId="3E79FCFC" w14:textId="33075941" w:rsidR="00752004" w:rsidRDefault="00A06AD5">
            <w:r>
              <w:t>Aarushi Mukerjee</w:t>
            </w:r>
          </w:p>
        </w:tc>
      </w:tr>
      <w:tr w:rsidR="00752004" w14:paraId="67A43387" w14:textId="77777777" w:rsidTr="00F579DC">
        <w:trPr>
          <w:trHeight w:val="576"/>
        </w:trPr>
        <w:tc>
          <w:tcPr>
            <w:tcW w:w="1885" w:type="dxa"/>
          </w:tcPr>
          <w:p w14:paraId="1FCAD636" w14:textId="77777777" w:rsidR="00752004" w:rsidRDefault="00752004" w:rsidP="00752004">
            <w:pPr>
              <w:jc w:val="right"/>
              <w:rPr>
                <w:b/>
              </w:rPr>
            </w:pPr>
            <w:r>
              <w:rPr>
                <w:b/>
              </w:rPr>
              <w:t>Guest(s):</w:t>
            </w:r>
          </w:p>
        </w:tc>
        <w:tc>
          <w:tcPr>
            <w:tcW w:w="7465" w:type="dxa"/>
          </w:tcPr>
          <w:p w14:paraId="438886B2" w14:textId="2886DD03" w:rsidR="00752004" w:rsidRPr="00F7448E" w:rsidRDefault="00F74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="0003162B">
              <w:t>Kainui</w:t>
            </w:r>
            <w:proofErr w:type="spellEnd"/>
            <w:r w:rsidR="0003162B">
              <w:t xml:space="preserve"> Rapaport</w:t>
            </w:r>
            <w:r w:rsidR="00264FDC">
              <w:t xml:space="preserve">, </w:t>
            </w:r>
            <w:r w:rsidR="0003162B">
              <w:t xml:space="preserve">Juniper </w:t>
            </w:r>
            <w:proofErr w:type="spellStart"/>
            <w:r w:rsidR="0003162B">
              <w:t>Fiser</w:t>
            </w:r>
            <w:proofErr w:type="spellEnd"/>
            <w:r w:rsidR="00AA1745">
              <w:t xml:space="preserve">, </w:t>
            </w:r>
            <w:r w:rsidR="0003162B">
              <w:t>Calleigh Ames</w:t>
            </w:r>
          </w:p>
        </w:tc>
      </w:tr>
    </w:tbl>
    <w:p w14:paraId="2159AC38" w14:textId="77777777" w:rsidR="00CD5D5C" w:rsidRDefault="00CD5D5C"/>
    <w:p w14:paraId="205082FD" w14:textId="77777777" w:rsidR="00752004" w:rsidRDefault="00752004"/>
    <w:p w14:paraId="4BBDF62E" w14:textId="65533DD1" w:rsidR="00D24471" w:rsidRDefault="0EC4D309" w:rsidP="6A187DEF">
      <w:pPr>
        <w:rPr>
          <w:b/>
          <w:bCs/>
          <w:i/>
          <w:iCs/>
        </w:rPr>
      </w:pPr>
      <w:r w:rsidRPr="6A187DEF">
        <w:rPr>
          <w:b/>
          <w:bCs/>
          <w:i/>
          <w:iCs/>
        </w:rPr>
        <w:t>Committee Chair</w:t>
      </w:r>
      <w:r w:rsidR="00D24471" w:rsidRPr="6A187DEF">
        <w:rPr>
          <w:b/>
          <w:bCs/>
          <w:i/>
          <w:iCs/>
        </w:rPr>
        <w:t xml:space="preserve">, </w:t>
      </w:r>
      <w:r w:rsidR="00CD7BEE">
        <w:rPr>
          <w:b/>
          <w:bCs/>
          <w:i/>
          <w:iCs/>
        </w:rPr>
        <w:t>Noah Schexnayder</w:t>
      </w:r>
      <w:r w:rsidR="00D24471" w:rsidRPr="6A187DEF">
        <w:rPr>
          <w:b/>
          <w:bCs/>
          <w:i/>
          <w:iCs/>
        </w:rPr>
        <w:t>, called the meeting to order at [</w:t>
      </w:r>
      <w:r w:rsidR="00B107A2">
        <w:rPr>
          <w:b/>
          <w:bCs/>
          <w:i/>
          <w:iCs/>
        </w:rPr>
        <w:t>5</w:t>
      </w:r>
      <w:r w:rsidR="003868C1">
        <w:rPr>
          <w:b/>
          <w:bCs/>
          <w:i/>
          <w:iCs/>
        </w:rPr>
        <w:t>:</w:t>
      </w:r>
      <w:r w:rsidR="00B107A2">
        <w:rPr>
          <w:b/>
          <w:bCs/>
          <w:i/>
          <w:iCs/>
        </w:rPr>
        <w:t>07</w:t>
      </w:r>
      <w:r w:rsidR="00D24471" w:rsidRPr="6A187DEF">
        <w:rPr>
          <w:b/>
          <w:bCs/>
          <w:i/>
          <w:iCs/>
        </w:rPr>
        <w:t>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D24471" w14:paraId="17458BE0" w14:textId="77777777" w:rsidTr="749FAADA">
        <w:tc>
          <w:tcPr>
            <w:tcW w:w="720" w:type="dxa"/>
          </w:tcPr>
          <w:p w14:paraId="519A2D7C" w14:textId="77777777" w:rsidR="00D24471" w:rsidRPr="00D24471" w:rsidRDefault="00590E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630" w:type="dxa"/>
          </w:tcPr>
          <w:p w14:paraId="22CFC1AB" w14:textId="77777777" w:rsidR="00D24471" w:rsidRPr="00D24471" w:rsidRDefault="00D244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Approval of Minutes</w:t>
            </w:r>
          </w:p>
        </w:tc>
      </w:tr>
      <w:tr w:rsidR="00D24471" w14:paraId="351D0065" w14:textId="77777777" w:rsidTr="749FAADA">
        <w:tc>
          <w:tcPr>
            <w:tcW w:w="720" w:type="dxa"/>
          </w:tcPr>
          <w:p w14:paraId="6213C02D" w14:textId="77777777" w:rsidR="00D24471" w:rsidRDefault="00D24471"/>
        </w:tc>
        <w:tc>
          <w:tcPr>
            <w:tcW w:w="8630" w:type="dxa"/>
          </w:tcPr>
          <w:p w14:paraId="2AC07A35" w14:textId="77777777" w:rsidR="00D24471" w:rsidRDefault="00D24471"/>
        </w:tc>
      </w:tr>
    </w:tbl>
    <w:p w14:paraId="78EB6D37" w14:textId="7111E303" w:rsidR="00D24471" w:rsidRDefault="009A4ECC" w:rsidP="009A4ECC">
      <w:pPr>
        <w:pStyle w:val="ListParagraph"/>
        <w:numPr>
          <w:ilvl w:val="0"/>
          <w:numId w:val="30"/>
        </w:numPr>
      </w:pPr>
      <w:r>
        <w:t>Executively approved by Noah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590E43" w:rsidRPr="00D24471" w14:paraId="2F7F6531" w14:textId="77777777" w:rsidTr="00CBD50F">
        <w:tc>
          <w:tcPr>
            <w:tcW w:w="720" w:type="dxa"/>
          </w:tcPr>
          <w:p w14:paraId="7AC9D36F" w14:textId="77777777" w:rsidR="00590E43" w:rsidRPr="00D24471" w:rsidRDefault="00590E43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630" w:type="dxa"/>
          </w:tcPr>
          <w:p w14:paraId="2BC13E4A" w14:textId="77777777" w:rsidR="00590E43" w:rsidRPr="00D24471" w:rsidRDefault="00590E43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Revisions to the Agenda</w:t>
            </w:r>
          </w:p>
        </w:tc>
      </w:tr>
      <w:tr w:rsidR="00590E43" w14:paraId="5B24C5C4" w14:textId="77777777" w:rsidTr="00CBD50F">
        <w:tc>
          <w:tcPr>
            <w:tcW w:w="720" w:type="dxa"/>
          </w:tcPr>
          <w:p w14:paraId="4559C724" w14:textId="77777777" w:rsidR="00590E43" w:rsidRDefault="00590E43" w:rsidP="00134AF8"/>
        </w:tc>
        <w:tc>
          <w:tcPr>
            <w:tcW w:w="8630" w:type="dxa"/>
          </w:tcPr>
          <w:p w14:paraId="20398EB7" w14:textId="77777777" w:rsidR="00590E43" w:rsidRDefault="00590E43" w:rsidP="00134AF8"/>
        </w:tc>
      </w:tr>
    </w:tbl>
    <w:p w14:paraId="2797CF9B" w14:textId="77777777" w:rsidR="00D24471" w:rsidRDefault="00D244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40"/>
      </w:tblGrid>
      <w:tr w:rsidR="00590E43" w:rsidRPr="00D24471" w14:paraId="2D778B9D" w14:textId="77777777" w:rsidTr="004A5ADF">
        <w:tc>
          <w:tcPr>
            <w:tcW w:w="720" w:type="dxa"/>
          </w:tcPr>
          <w:p w14:paraId="06042236" w14:textId="77777777" w:rsidR="00590E43" w:rsidRPr="00D24471" w:rsidRDefault="00590E43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640" w:type="dxa"/>
          </w:tcPr>
          <w:p w14:paraId="67A12E3B" w14:textId="39AA2CB9" w:rsidR="00590E43" w:rsidRPr="00590E43" w:rsidRDefault="009953F8" w:rsidP="00134AF8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Business Directors Report</w:t>
            </w:r>
            <w:r w:rsidR="00590E43">
              <w:rPr>
                <w:b/>
                <w:sz w:val="24"/>
              </w:rPr>
              <w:t xml:space="preserve"> </w:t>
            </w:r>
            <w:r w:rsidR="00590E43">
              <w:rPr>
                <w:i/>
                <w:sz w:val="24"/>
              </w:rPr>
              <w:t>(comments from students and the community)</w:t>
            </w:r>
          </w:p>
        </w:tc>
      </w:tr>
      <w:tr w:rsidR="00590E43" w14:paraId="2876E250" w14:textId="77777777" w:rsidTr="004A5ADF">
        <w:tc>
          <w:tcPr>
            <w:tcW w:w="720" w:type="dxa"/>
          </w:tcPr>
          <w:p w14:paraId="5E33DB61" w14:textId="77777777" w:rsidR="00590E43" w:rsidRDefault="00590E43" w:rsidP="00134AF8"/>
        </w:tc>
        <w:tc>
          <w:tcPr>
            <w:tcW w:w="8640" w:type="dxa"/>
          </w:tcPr>
          <w:p w14:paraId="0673EDCF" w14:textId="77777777" w:rsidR="00590E43" w:rsidRDefault="00590E43" w:rsidP="00134AF8"/>
        </w:tc>
      </w:tr>
    </w:tbl>
    <w:p w14:paraId="73D4CECE" w14:textId="25073BCA" w:rsidR="00590E43" w:rsidRPr="009A4ECC" w:rsidRDefault="00264FDC" w:rsidP="00264FDC">
      <w:pPr>
        <w:pStyle w:val="ListParagraph"/>
        <w:numPr>
          <w:ilvl w:val="0"/>
          <w:numId w:val="28"/>
        </w:numPr>
        <w:rPr>
          <w:highlight w:val="yellow"/>
        </w:rPr>
      </w:pPr>
      <w:r w:rsidRPr="009A4ECC">
        <w:rPr>
          <w:highlight w:val="yellow"/>
        </w:rPr>
        <w:t xml:space="preserve">Hyojinn stated that </w:t>
      </w:r>
    </w:p>
    <w:p w14:paraId="218D8396" w14:textId="053B3D19" w:rsidR="00264FDC" w:rsidRPr="009A4ECC" w:rsidRDefault="00264FDC" w:rsidP="00264FDC">
      <w:pPr>
        <w:pStyle w:val="ListParagraph"/>
        <w:numPr>
          <w:ilvl w:val="1"/>
          <w:numId w:val="28"/>
        </w:numPr>
        <w:rPr>
          <w:highlight w:val="yellow"/>
        </w:rPr>
      </w:pPr>
      <w:r w:rsidRPr="009A4ECC">
        <w:rPr>
          <w:highlight w:val="yellow"/>
        </w:rPr>
        <w:t>They have $25,260 for grants and loans</w:t>
      </w:r>
      <w:r w:rsidR="00DB17A7" w:rsidRPr="009A4ECC">
        <w:rPr>
          <w:highlight w:val="yellow"/>
        </w:rPr>
        <w:t>.</w:t>
      </w:r>
    </w:p>
    <w:p w14:paraId="3D8602EB" w14:textId="0F713642" w:rsidR="00264FDC" w:rsidRPr="009A4ECC" w:rsidRDefault="00264FDC" w:rsidP="00264FDC">
      <w:pPr>
        <w:pStyle w:val="ListParagraph"/>
        <w:numPr>
          <w:ilvl w:val="2"/>
          <w:numId w:val="28"/>
        </w:numPr>
        <w:rPr>
          <w:highlight w:val="yellow"/>
        </w:rPr>
      </w:pPr>
      <w:r w:rsidRPr="009A4ECC">
        <w:rPr>
          <w:highlight w:val="yellow"/>
        </w:rPr>
        <w:t xml:space="preserve">She </w:t>
      </w:r>
      <w:r w:rsidR="00DB17A7" w:rsidRPr="009A4ECC">
        <w:rPr>
          <w:highlight w:val="yellow"/>
        </w:rPr>
        <w:t>divided</w:t>
      </w:r>
      <w:r w:rsidRPr="009A4ECC">
        <w:rPr>
          <w:highlight w:val="yellow"/>
        </w:rPr>
        <w:t xml:space="preserve"> it into three sections</w:t>
      </w:r>
      <w:r w:rsidR="00DB17A7" w:rsidRPr="009A4ECC">
        <w:rPr>
          <w:highlight w:val="yellow"/>
        </w:rPr>
        <w:t>.</w:t>
      </w:r>
      <w:r w:rsidRPr="009A4ECC">
        <w:rPr>
          <w:highlight w:val="yellow"/>
        </w:rPr>
        <w:t xml:space="preserve"> </w:t>
      </w:r>
    </w:p>
    <w:p w14:paraId="2BE2FE87" w14:textId="1A8F886B" w:rsidR="00264FDC" w:rsidRPr="009A4ECC" w:rsidRDefault="00264FDC" w:rsidP="00264FDC">
      <w:pPr>
        <w:pStyle w:val="ListParagraph"/>
        <w:numPr>
          <w:ilvl w:val="2"/>
          <w:numId w:val="28"/>
        </w:numPr>
        <w:rPr>
          <w:highlight w:val="yellow"/>
        </w:rPr>
      </w:pPr>
      <w:r w:rsidRPr="009A4ECC">
        <w:rPr>
          <w:highlight w:val="yellow"/>
        </w:rPr>
        <w:t xml:space="preserve">They have </w:t>
      </w:r>
      <w:r w:rsidR="00DB17A7" w:rsidRPr="009A4ECC">
        <w:rPr>
          <w:highlight w:val="yellow"/>
        </w:rPr>
        <w:t>$</w:t>
      </w:r>
      <w:r w:rsidRPr="009A4ECC">
        <w:rPr>
          <w:highlight w:val="yellow"/>
        </w:rPr>
        <w:t xml:space="preserve">7,763.33 that they can spend this </w:t>
      </w:r>
      <w:r w:rsidR="00DB17A7" w:rsidRPr="009A4ECC">
        <w:rPr>
          <w:highlight w:val="yellow"/>
        </w:rPr>
        <w:t>quarter.</w:t>
      </w:r>
      <w:r w:rsidRPr="009A4ECC">
        <w:rPr>
          <w:highlight w:val="yellow"/>
        </w:rPr>
        <w:t xml:space="preserve"> </w:t>
      </w:r>
    </w:p>
    <w:p w14:paraId="599111E3" w14:textId="3DFC7E8C" w:rsidR="00264FDC" w:rsidRPr="009A4ECC" w:rsidRDefault="00264FDC" w:rsidP="00264FDC">
      <w:pPr>
        <w:pStyle w:val="ListParagraph"/>
        <w:numPr>
          <w:ilvl w:val="2"/>
          <w:numId w:val="28"/>
        </w:numPr>
        <w:rPr>
          <w:highlight w:val="yellow"/>
        </w:rPr>
      </w:pPr>
      <w:r w:rsidRPr="009A4ECC">
        <w:rPr>
          <w:highlight w:val="yellow"/>
        </w:rPr>
        <w:t xml:space="preserve">Bookstore donations has </w:t>
      </w:r>
      <w:r w:rsidR="00DB17A7" w:rsidRPr="009A4ECC">
        <w:rPr>
          <w:highlight w:val="yellow"/>
        </w:rPr>
        <w:t>$</w:t>
      </w:r>
      <w:r w:rsidRPr="009A4ECC">
        <w:rPr>
          <w:highlight w:val="yellow"/>
        </w:rPr>
        <w:t>750 that they can spend this year</w:t>
      </w:r>
      <w:r w:rsidR="00DB17A7" w:rsidRPr="009A4ECC">
        <w:rPr>
          <w:highlight w:val="yellow"/>
        </w:rPr>
        <w:t>.</w:t>
      </w:r>
      <w:r w:rsidRPr="009A4ECC">
        <w:rPr>
          <w:highlight w:val="yellow"/>
        </w:rPr>
        <w:t xml:space="preserve"> </w:t>
      </w:r>
    </w:p>
    <w:p w14:paraId="34ABC31B" w14:textId="712BF254" w:rsidR="00264FDC" w:rsidRPr="009A4ECC" w:rsidRDefault="00DB17A7" w:rsidP="00264FDC">
      <w:pPr>
        <w:pStyle w:val="ListParagraph"/>
        <w:numPr>
          <w:ilvl w:val="3"/>
          <w:numId w:val="28"/>
        </w:numPr>
        <w:rPr>
          <w:highlight w:val="yellow"/>
        </w:rPr>
      </w:pPr>
      <w:r w:rsidRPr="009A4ECC">
        <w:rPr>
          <w:highlight w:val="yellow"/>
        </w:rPr>
        <w:t>$</w:t>
      </w:r>
      <w:r w:rsidR="00264FDC" w:rsidRPr="009A4ECC">
        <w:rPr>
          <w:highlight w:val="yellow"/>
        </w:rPr>
        <w:t>83.33 for this quarter</w:t>
      </w:r>
      <w:r w:rsidRPr="009A4ECC">
        <w:rPr>
          <w:highlight w:val="yellow"/>
        </w:rPr>
        <w:t>.</w:t>
      </w:r>
    </w:p>
    <w:p w14:paraId="37CF9F63" w14:textId="21C08145" w:rsidR="00264FDC" w:rsidRPr="009A4ECC" w:rsidRDefault="00264FDC" w:rsidP="00264FDC">
      <w:pPr>
        <w:pStyle w:val="ListParagraph"/>
        <w:numPr>
          <w:ilvl w:val="2"/>
          <w:numId w:val="28"/>
        </w:numPr>
        <w:rPr>
          <w:highlight w:val="yellow"/>
        </w:rPr>
      </w:pPr>
      <w:r w:rsidRPr="009A4ECC">
        <w:rPr>
          <w:highlight w:val="yellow"/>
        </w:rPr>
        <w:t>For travel they have $12,495.25</w:t>
      </w:r>
      <w:r w:rsidR="00DB17A7" w:rsidRPr="009A4ECC">
        <w:rPr>
          <w:highlight w:val="yellow"/>
        </w:rPr>
        <w:t>.</w:t>
      </w:r>
    </w:p>
    <w:p w14:paraId="12BBCDB8" w14:textId="79648EA0" w:rsidR="00264FDC" w:rsidRDefault="00264FDC" w:rsidP="00264FDC">
      <w:pPr>
        <w:pStyle w:val="ListParagraph"/>
        <w:numPr>
          <w:ilvl w:val="3"/>
          <w:numId w:val="28"/>
        </w:numPr>
      </w:pPr>
      <w:r w:rsidRPr="009A4ECC">
        <w:rPr>
          <w:highlight w:val="yellow"/>
        </w:rPr>
        <w:t xml:space="preserve">This quarter they can spend </w:t>
      </w:r>
      <w:r w:rsidR="00DB17A7" w:rsidRPr="009A4ECC">
        <w:rPr>
          <w:highlight w:val="yellow"/>
        </w:rPr>
        <w:t>$</w:t>
      </w:r>
      <w:r w:rsidRPr="009A4ECC">
        <w:rPr>
          <w:highlight w:val="yellow"/>
        </w:rPr>
        <w:t>1,161.92</w:t>
      </w:r>
      <w:r w:rsidR="00DB17A7">
        <w:t>.</w:t>
      </w:r>
    </w:p>
    <w:p w14:paraId="56CBB251" w14:textId="77777777" w:rsidR="00853349" w:rsidRDefault="00853349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40"/>
      </w:tblGrid>
      <w:tr w:rsidR="00590E43" w:rsidRPr="00D24471" w14:paraId="7B4FBBB8" w14:textId="77777777" w:rsidTr="0003162B">
        <w:trPr>
          <w:trHeight w:val="360"/>
        </w:trPr>
        <w:tc>
          <w:tcPr>
            <w:tcW w:w="720" w:type="dxa"/>
          </w:tcPr>
          <w:p w14:paraId="460EBA6F" w14:textId="77777777" w:rsidR="00590E43" w:rsidRPr="00D24471" w:rsidRDefault="00590E43" w:rsidP="008533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640" w:type="dxa"/>
          </w:tcPr>
          <w:p w14:paraId="2E3613D5" w14:textId="77777777" w:rsidR="00B107A2" w:rsidRDefault="00505511" w:rsidP="008533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Club Recognition</w:t>
            </w:r>
          </w:p>
          <w:p w14:paraId="4717DB18" w14:textId="511BE91C" w:rsidR="00DB17A7" w:rsidRDefault="0003162B" w:rsidP="00DB17A7">
            <w:r>
              <w:t>WWU Nursing organization of WA (WWU NOW)</w:t>
            </w:r>
          </w:p>
          <w:p w14:paraId="37BF5C4D" w14:textId="56043D03" w:rsidR="00C24120" w:rsidRDefault="0003162B" w:rsidP="00264FDC">
            <w:pPr>
              <w:pStyle w:val="ListParagraph"/>
              <w:numPr>
                <w:ilvl w:val="0"/>
                <w:numId w:val="29"/>
              </w:numPr>
            </w:pPr>
            <w:r>
              <w:t xml:space="preserve">Connect </w:t>
            </w:r>
            <w:r w:rsidR="009A4ECC">
              <w:t xml:space="preserve">the </w:t>
            </w:r>
            <w:r>
              <w:t>campus to the nursing field</w:t>
            </w:r>
            <w:r w:rsidR="009A4ECC">
              <w:t xml:space="preserve"> and</w:t>
            </w:r>
            <w:r>
              <w:t xml:space="preserve"> community</w:t>
            </w:r>
            <w:r w:rsidR="009A4ECC">
              <w:t>.</w:t>
            </w:r>
          </w:p>
          <w:p w14:paraId="49088871" w14:textId="7BA57C98" w:rsidR="00264FDC" w:rsidRDefault="0003162B" w:rsidP="00264FDC">
            <w:pPr>
              <w:pStyle w:val="ListParagraph"/>
              <w:numPr>
                <w:ilvl w:val="0"/>
                <w:numId w:val="29"/>
              </w:numPr>
            </w:pPr>
            <w:r>
              <w:t>Will do good works projects and blood drives to help collaborate with clubs</w:t>
            </w:r>
            <w:r w:rsidR="009A4ECC">
              <w:t>.</w:t>
            </w:r>
          </w:p>
          <w:p w14:paraId="605EF158" w14:textId="5A910085" w:rsidR="00264FDC" w:rsidRDefault="0003162B" w:rsidP="00DB17A7">
            <w:pPr>
              <w:pStyle w:val="ListParagraph"/>
              <w:numPr>
                <w:ilvl w:val="0"/>
                <w:numId w:val="29"/>
              </w:numPr>
            </w:pPr>
            <w:r>
              <w:t>The club was approved</w:t>
            </w:r>
            <w:r w:rsidR="00DB17A7">
              <w:t>.</w:t>
            </w:r>
          </w:p>
          <w:p w14:paraId="07CDE66E" w14:textId="77777777" w:rsidR="0003162B" w:rsidRDefault="0003162B" w:rsidP="0003162B">
            <w:pPr>
              <w:pStyle w:val="ListParagraph"/>
            </w:pPr>
          </w:p>
          <w:p w14:paraId="739D3B51" w14:textId="09AC2A51" w:rsidR="0003162B" w:rsidRDefault="0003162B" w:rsidP="0003162B">
            <w:r>
              <w:t>Queer Horror Club</w:t>
            </w:r>
          </w:p>
          <w:p w14:paraId="71F97507" w14:textId="16A9D1A0" w:rsidR="0003162B" w:rsidRDefault="0003162B" w:rsidP="0003162B">
            <w:pPr>
              <w:pStyle w:val="ListParagraph"/>
              <w:numPr>
                <w:ilvl w:val="0"/>
                <w:numId w:val="29"/>
              </w:numPr>
            </w:pPr>
            <w:r>
              <w:t>Club is intended to create a community for queer folk who are into horror</w:t>
            </w:r>
            <w:r w:rsidR="009A4ECC">
              <w:t>.</w:t>
            </w:r>
          </w:p>
          <w:p w14:paraId="29745585" w14:textId="0BDBAB17" w:rsidR="0003162B" w:rsidRDefault="0003162B" w:rsidP="0003162B">
            <w:pPr>
              <w:pStyle w:val="ListParagraph"/>
              <w:numPr>
                <w:ilvl w:val="0"/>
                <w:numId w:val="29"/>
              </w:numPr>
            </w:pPr>
            <w:r>
              <w:t>The meeting is going to be watching movies and analyzing them</w:t>
            </w:r>
            <w:r w:rsidR="009A4ECC">
              <w:t>.</w:t>
            </w:r>
            <w:r>
              <w:t xml:space="preserve"> </w:t>
            </w:r>
          </w:p>
          <w:p w14:paraId="641B2C42" w14:textId="55DEE05C" w:rsidR="0003162B" w:rsidRDefault="0003162B" w:rsidP="0003162B">
            <w:pPr>
              <w:pStyle w:val="ListParagraph"/>
              <w:numPr>
                <w:ilvl w:val="0"/>
                <w:numId w:val="29"/>
              </w:numPr>
            </w:pPr>
            <w:r>
              <w:t>The club was approved.</w:t>
            </w:r>
          </w:p>
          <w:p w14:paraId="62521FE2" w14:textId="77777777" w:rsidR="0003162B" w:rsidRDefault="0003162B" w:rsidP="0003162B">
            <w:pPr>
              <w:pStyle w:val="ListParagraph"/>
            </w:pPr>
          </w:p>
          <w:p w14:paraId="156F6BD7" w14:textId="2BB9B95A" w:rsidR="0003162B" w:rsidRDefault="0003162B" w:rsidP="0003162B">
            <w:r>
              <w:t>WWU Beekeeping club</w:t>
            </w:r>
          </w:p>
          <w:p w14:paraId="6E88CD93" w14:textId="6C4A919A" w:rsidR="0003162B" w:rsidRDefault="0003162B" w:rsidP="0003162B">
            <w:pPr>
              <w:pStyle w:val="ListParagraph"/>
              <w:numPr>
                <w:ilvl w:val="0"/>
                <w:numId w:val="29"/>
              </w:numPr>
            </w:pPr>
            <w:r>
              <w:t xml:space="preserve">To help other students learn about </w:t>
            </w:r>
            <w:r w:rsidR="009A4ECC">
              <w:t>honeybees</w:t>
            </w:r>
            <w:r>
              <w:t xml:space="preserve"> and bee keeping</w:t>
            </w:r>
            <w:r w:rsidR="009A4ECC">
              <w:t>.</w:t>
            </w:r>
          </w:p>
          <w:p w14:paraId="34A66F8A" w14:textId="65CDA1BB" w:rsidR="0003162B" w:rsidRDefault="0003162B" w:rsidP="0003162B">
            <w:pPr>
              <w:pStyle w:val="ListParagraph"/>
              <w:numPr>
                <w:ilvl w:val="0"/>
                <w:numId w:val="29"/>
              </w:numPr>
            </w:pPr>
            <w:r>
              <w:t>He will work with the local experts and work under their advisement</w:t>
            </w:r>
            <w:r w:rsidR="009A4ECC">
              <w:t>.</w:t>
            </w:r>
          </w:p>
          <w:p w14:paraId="673D1EA4" w14:textId="03C0ACFF" w:rsidR="0003162B" w:rsidRDefault="0003162B" w:rsidP="0003162B">
            <w:pPr>
              <w:pStyle w:val="ListParagraph"/>
              <w:numPr>
                <w:ilvl w:val="0"/>
                <w:numId w:val="29"/>
              </w:numPr>
            </w:pPr>
            <w:r>
              <w:t>The club was approved</w:t>
            </w:r>
            <w:r w:rsidR="009A4ECC">
              <w:t>.</w:t>
            </w:r>
          </w:p>
          <w:p w14:paraId="3E130912" w14:textId="7B37953A" w:rsidR="0003162B" w:rsidRPr="00B107A2" w:rsidRDefault="0003162B" w:rsidP="0003162B"/>
        </w:tc>
      </w:tr>
      <w:tr w:rsidR="00590E43" w:rsidRPr="00D24471" w14:paraId="60753CA9" w14:textId="77777777" w:rsidTr="00853349">
        <w:tc>
          <w:tcPr>
            <w:tcW w:w="720" w:type="dxa"/>
          </w:tcPr>
          <w:p w14:paraId="5CCCD00C" w14:textId="43216202" w:rsidR="00590E43" w:rsidRPr="00D24471" w:rsidRDefault="00590E43" w:rsidP="00853349">
            <w:pPr>
              <w:rPr>
                <w:b/>
                <w:sz w:val="24"/>
              </w:rPr>
            </w:pPr>
          </w:p>
        </w:tc>
        <w:tc>
          <w:tcPr>
            <w:tcW w:w="8640" w:type="dxa"/>
          </w:tcPr>
          <w:p w14:paraId="1F5BA694" w14:textId="77777777" w:rsidR="000B2263" w:rsidRDefault="000B2263" w:rsidP="00853349">
            <w:pPr>
              <w:rPr>
                <w:b/>
                <w:sz w:val="24"/>
              </w:rPr>
            </w:pPr>
          </w:p>
          <w:p w14:paraId="385643D6" w14:textId="6F014908" w:rsidR="00590E43" w:rsidRPr="00D24471" w:rsidRDefault="00505511" w:rsidP="008533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Club Name Change </w:t>
            </w:r>
          </w:p>
        </w:tc>
      </w:tr>
    </w:tbl>
    <w:p w14:paraId="60AD0333" w14:textId="77D231ED" w:rsidR="00DB3307" w:rsidRDefault="00DB33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796"/>
      </w:tblGrid>
      <w:tr w:rsidR="00590E43" w:rsidRPr="00D24471" w14:paraId="2EFE9202" w14:textId="77777777" w:rsidTr="00E96A3B">
        <w:tc>
          <w:tcPr>
            <w:tcW w:w="564" w:type="dxa"/>
          </w:tcPr>
          <w:p w14:paraId="6860B608" w14:textId="1414B0DE" w:rsidR="00590E43" w:rsidRPr="00D24471" w:rsidRDefault="00590E43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8796" w:type="dxa"/>
          </w:tcPr>
          <w:p w14:paraId="626FB2E0" w14:textId="77777777" w:rsidR="00590E43" w:rsidRDefault="00505511" w:rsidP="00134AF8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Large Event Fund </w:t>
            </w:r>
            <w:r w:rsidR="00590E43">
              <w:rPr>
                <w:b/>
                <w:sz w:val="24"/>
              </w:rPr>
              <w:t xml:space="preserve"> </w:t>
            </w:r>
            <w:r w:rsidR="00590E43">
              <w:rPr>
                <w:i/>
                <w:sz w:val="24"/>
              </w:rPr>
              <w:t>(subject to immediate action)</w:t>
            </w:r>
          </w:p>
          <w:p w14:paraId="6134506F" w14:textId="31ADFABF" w:rsidR="0055570E" w:rsidRPr="0055570E" w:rsidRDefault="0055570E" w:rsidP="00264FDC">
            <w:pPr>
              <w:pStyle w:val="ListParagraph"/>
              <w:rPr>
                <w:iCs/>
                <w:sz w:val="24"/>
              </w:rPr>
            </w:pPr>
          </w:p>
        </w:tc>
      </w:tr>
      <w:tr w:rsidR="0055570E" w:rsidRPr="00D24471" w14:paraId="51984176" w14:textId="77777777" w:rsidTr="00E96A3B">
        <w:tc>
          <w:tcPr>
            <w:tcW w:w="564" w:type="dxa"/>
          </w:tcPr>
          <w:p w14:paraId="00B649F1" w14:textId="77777777" w:rsidR="0055570E" w:rsidRDefault="0055570E" w:rsidP="00134AF8">
            <w:pPr>
              <w:rPr>
                <w:b/>
                <w:sz w:val="24"/>
              </w:rPr>
            </w:pPr>
          </w:p>
        </w:tc>
        <w:tc>
          <w:tcPr>
            <w:tcW w:w="8796" w:type="dxa"/>
          </w:tcPr>
          <w:p w14:paraId="6C3F4072" w14:textId="77777777" w:rsidR="0055570E" w:rsidRDefault="0055570E" w:rsidP="00134AF8">
            <w:pPr>
              <w:rPr>
                <w:b/>
                <w:sz w:val="24"/>
              </w:rPr>
            </w:pPr>
          </w:p>
        </w:tc>
      </w:tr>
    </w:tbl>
    <w:p w14:paraId="244DA71A" w14:textId="3CCCB79B" w:rsidR="00590E43" w:rsidRDefault="005F6BEE" w:rsidP="00F7448E"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522"/>
      </w:tblGrid>
      <w:tr w:rsidR="00653D52" w:rsidRPr="00D24471" w14:paraId="6DE97DB1" w14:textId="77777777" w:rsidTr="00260C81">
        <w:tc>
          <w:tcPr>
            <w:tcW w:w="838" w:type="dxa"/>
          </w:tcPr>
          <w:p w14:paraId="52105561" w14:textId="78D1FF59" w:rsidR="00653D52" w:rsidRPr="00D24471" w:rsidRDefault="00653D52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8522" w:type="dxa"/>
          </w:tcPr>
          <w:p w14:paraId="57A84846" w14:textId="242BAB4E" w:rsidR="00653D52" w:rsidRPr="00D24471" w:rsidRDefault="05318A86" w:rsidP="6A187DEF">
            <w:pPr>
              <w:rPr>
                <w:b/>
                <w:bCs/>
                <w:sz w:val="24"/>
                <w:szCs w:val="24"/>
              </w:rPr>
            </w:pPr>
            <w:r w:rsidRPr="6A187DEF">
              <w:rPr>
                <w:b/>
                <w:bCs/>
                <w:sz w:val="24"/>
                <w:szCs w:val="24"/>
              </w:rPr>
              <w:t xml:space="preserve">Action Items </w:t>
            </w:r>
          </w:p>
        </w:tc>
      </w:tr>
    </w:tbl>
    <w:p w14:paraId="7D94B67B" w14:textId="489B83DD" w:rsidR="004C6CE8" w:rsidRDefault="0003162B" w:rsidP="009A4ECC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Fashion Club</w:t>
      </w:r>
    </w:p>
    <w:p w14:paraId="73598AAA" w14:textId="2EFEAB5F" w:rsidR="004C6CE8" w:rsidRDefault="00DB17A7" w:rsidP="009A4ECC">
      <w:pPr>
        <w:numPr>
          <w:ilvl w:val="0"/>
          <w:numId w:val="7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Asking </w:t>
      </w:r>
      <w:r w:rsidR="0003162B">
        <w:rPr>
          <w:rFonts w:ascii="Times New Roman" w:eastAsia="Times New Roman" w:hAnsi="Times New Roman" w:cs="Times New Roman"/>
          <w:color w:val="0E101A"/>
          <w:sz w:val="24"/>
          <w:szCs w:val="24"/>
        </w:rPr>
        <w:t>for $400 in funding for crafting events</w:t>
      </w:r>
      <w:r w:rsidR="009A4EC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</w:t>
      </w:r>
      <w:r w:rsidR="0003162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photoshoots. </w:t>
      </w:r>
    </w:p>
    <w:p w14:paraId="76B0D37F" w14:textId="78353A22" w:rsidR="0003162B" w:rsidRDefault="009A4ECC" w:rsidP="009A4ECC">
      <w:pPr>
        <w:numPr>
          <w:ilvl w:val="0"/>
          <w:numId w:val="7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Some</w:t>
      </w:r>
      <w:r w:rsidR="0003162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their ideas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are</w:t>
      </w:r>
      <w:r w:rsidR="0003162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tote bags with ink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print and</w:t>
      </w:r>
      <w:r w:rsidR="0003162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sewing projects.</w:t>
      </w:r>
    </w:p>
    <w:p w14:paraId="280AE1A4" w14:textId="150C4DE3" w:rsidR="0003162B" w:rsidRPr="00DB17A7" w:rsidRDefault="0003162B" w:rsidP="009A4ECC">
      <w:pPr>
        <w:numPr>
          <w:ilvl w:val="0"/>
          <w:numId w:val="7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council asked the club to make multiple </w:t>
      </w:r>
      <w:r w:rsidR="009A4ECC">
        <w:rPr>
          <w:rFonts w:ascii="Times New Roman" w:eastAsia="Times New Roman" w:hAnsi="Times New Roman" w:cs="Times New Roman"/>
          <w:color w:val="0E101A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for each project, so they can see what the money is being used for and then then can approv</w:t>
      </w:r>
      <w:r w:rsidR="009A4ECC">
        <w:rPr>
          <w:rFonts w:ascii="Times New Roman" w:eastAsia="Times New Roman" w:hAnsi="Times New Roman" w:cs="Times New Roman"/>
          <w:color w:val="0E101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it. But for this particular request they denied it. </w:t>
      </w:r>
    </w:p>
    <w:p w14:paraId="459D5204" w14:textId="357F7A9C" w:rsidR="00F1367E" w:rsidRPr="00F1367E" w:rsidRDefault="00F1367E" w:rsidP="009A4E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8611"/>
      </w:tblGrid>
      <w:tr w:rsidR="00653D52" w:rsidRPr="00D24471" w14:paraId="40FC9C78" w14:textId="77777777" w:rsidTr="004C6CE8">
        <w:tc>
          <w:tcPr>
            <w:tcW w:w="749" w:type="dxa"/>
          </w:tcPr>
          <w:p w14:paraId="11028464" w14:textId="2B3DFD35" w:rsidR="00653D52" w:rsidRPr="00D24471" w:rsidRDefault="00653D52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</w:p>
        </w:tc>
        <w:tc>
          <w:tcPr>
            <w:tcW w:w="8611" w:type="dxa"/>
          </w:tcPr>
          <w:p w14:paraId="745ABFE3" w14:textId="2BFBFB70" w:rsidR="00653D52" w:rsidRDefault="05318A86" w:rsidP="6A187DEF">
            <w:pPr>
              <w:rPr>
                <w:b/>
                <w:bCs/>
                <w:sz w:val="24"/>
                <w:szCs w:val="24"/>
              </w:rPr>
            </w:pPr>
            <w:r w:rsidRPr="6A187DEF">
              <w:rPr>
                <w:b/>
                <w:bCs/>
                <w:sz w:val="24"/>
                <w:szCs w:val="24"/>
              </w:rPr>
              <w:t xml:space="preserve">Information Items </w:t>
            </w:r>
          </w:p>
          <w:p w14:paraId="289D98D3" w14:textId="2DAD81D6" w:rsidR="008462C0" w:rsidRPr="00D24471" w:rsidRDefault="008462C0" w:rsidP="004C6CE8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</w:tr>
      <w:tr w:rsidR="00C24120" w14:paraId="6EFFFE58" w14:textId="77777777" w:rsidTr="004C6CE8">
        <w:trPr>
          <w:gridAfter w:val="1"/>
          <w:wAfter w:w="8611" w:type="dxa"/>
        </w:trPr>
        <w:tc>
          <w:tcPr>
            <w:tcW w:w="749" w:type="dxa"/>
          </w:tcPr>
          <w:p w14:paraId="360B6E07" w14:textId="28B35349" w:rsidR="00C24120" w:rsidRDefault="00C24120" w:rsidP="00134AF8"/>
        </w:tc>
      </w:tr>
      <w:tr w:rsidR="00C24120" w14:paraId="4D2BECB4" w14:textId="77777777" w:rsidTr="004C6CE8">
        <w:trPr>
          <w:gridAfter w:val="1"/>
          <w:wAfter w:w="8611" w:type="dxa"/>
          <w:trHeight w:val="85"/>
        </w:trPr>
        <w:tc>
          <w:tcPr>
            <w:tcW w:w="749" w:type="dxa"/>
          </w:tcPr>
          <w:p w14:paraId="298E449F" w14:textId="77777777" w:rsidR="00C24120" w:rsidRDefault="00C24120" w:rsidP="00134AF8"/>
        </w:tc>
      </w:tr>
    </w:tbl>
    <w:p w14:paraId="175EB592" w14:textId="20ED6570" w:rsidR="00653D52" w:rsidRPr="001B0A21" w:rsidRDefault="009A4ECC">
      <w:pPr>
        <w:rPr>
          <w:b/>
          <w:bCs/>
        </w:rPr>
      </w:pPr>
      <w:r>
        <w:rPr>
          <w:b/>
          <w:bCs/>
        </w:rPr>
        <w:t>VIII</w:t>
      </w:r>
      <w:r w:rsidR="001B0A21">
        <w:rPr>
          <w:b/>
          <w:bCs/>
        </w:rPr>
        <w:t>.</w:t>
      </w:r>
      <w:r w:rsidR="00CD2409" w:rsidRPr="001B0A21">
        <w:rPr>
          <w:b/>
          <w:bCs/>
        </w:rPr>
        <w:t xml:space="preserve"> Bookstore Donation</w:t>
      </w:r>
    </w:p>
    <w:p w14:paraId="492DC0AE" w14:textId="103FA762" w:rsidR="00CD2409" w:rsidRDefault="00CD2409" w:rsidP="004C6CE8">
      <w:pPr>
        <w:pStyle w:val="ListParagraph"/>
        <w:ind w:left="14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40"/>
      </w:tblGrid>
      <w:tr w:rsidR="00653D52" w:rsidRPr="00D24471" w14:paraId="487511AA" w14:textId="77777777" w:rsidTr="004A5ADF">
        <w:tc>
          <w:tcPr>
            <w:tcW w:w="720" w:type="dxa"/>
          </w:tcPr>
          <w:p w14:paraId="276869F9" w14:textId="4E5950C1" w:rsidR="00653D52" w:rsidRPr="00D24471" w:rsidRDefault="009A4ECC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505511">
              <w:rPr>
                <w:b/>
                <w:sz w:val="24"/>
              </w:rPr>
              <w:t>X</w:t>
            </w:r>
            <w:r w:rsidR="00653D52">
              <w:rPr>
                <w:b/>
                <w:sz w:val="24"/>
              </w:rPr>
              <w:t>.</w:t>
            </w:r>
          </w:p>
        </w:tc>
        <w:tc>
          <w:tcPr>
            <w:tcW w:w="8640" w:type="dxa"/>
          </w:tcPr>
          <w:p w14:paraId="6BB63751" w14:textId="7CE9D3B2" w:rsidR="00653D52" w:rsidRPr="00D24471" w:rsidRDefault="00505511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Council review </w:t>
            </w:r>
          </w:p>
        </w:tc>
      </w:tr>
      <w:tr w:rsidR="00653D52" w14:paraId="2D123D73" w14:textId="77777777" w:rsidTr="004A5ADF">
        <w:tc>
          <w:tcPr>
            <w:tcW w:w="720" w:type="dxa"/>
          </w:tcPr>
          <w:p w14:paraId="4E338EAF" w14:textId="77777777" w:rsidR="00653D52" w:rsidRDefault="00653D52" w:rsidP="00134AF8"/>
        </w:tc>
        <w:tc>
          <w:tcPr>
            <w:tcW w:w="8640" w:type="dxa"/>
          </w:tcPr>
          <w:p w14:paraId="2AF5A6F1" w14:textId="77777777" w:rsidR="00653D52" w:rsidRDefault="00653D52" w:rsidP="00134AF8"/>
        </w:tc>
      </w:tr>
    </w:tbl>
    <w:p w14:paraId="2FCC2CB6" w14:textId="77777777" w:rsidR="00653D52" w:rsidRDefault="00653D52"/>
    <w:p w14:paraId="46DC03FB" w14:textId="084301EE" w:rsidR="00653D52" w:rsidRPr="004A5ADF" w:rsidRDefault="004A5ADF" w:rsidP="102144FA">
      <w:pPr>
        <w:rPr>
          <w:b/>
          <w:bCs/>
          <w:i/>
          <w:iCs/>
        </w:rPr>
      </w:pPr>
      <w:r w:rsidRPr="102144FA">
        <w:rPr>
          <w:b/>
          <w:bCs/>
          <w:i/>
          <w:iCs/>
        </w:rPr>
        <w:t>adjourned this meeting at [</w:t>
      </w:r>
      <w:r w:rsidR="0003162B">
        <w:rPr>
          <w:b/>
          <w:bCs/>
          <w:i/>
          <w:iCs/>
        </w:rPr>
        <w:t>5</w:t>
      </w:r>
      <w:r w:rsidR="003868C1">
        <w:rPr>
          <w:b/>
          <w:bCs/>
          <w:i/>
          <w:iCs/>
        </w:rPr>
        <w:t>:</w:t>
      </w:r>
      <w:r w:rsidR="0003162B">
        <w:rPr>
          <w:b/>
          <w:bCs/>
          <w:i/>
          <w:iCs/>
        </w:rPr>
        <w:t>26</w:t>
      </w:r>
      <w:r w:rsidRPr="102144FA">
        <w:rPr>
          <w:b/>
          <w:bCs/>
          <w:i/>
          <w:iCs/>
        </w:rPr>
        <w:t>].</w:t>
      </w:r>
    </w:p>
    <w:p w14:paraId="3A046A6A" w14:textId="7734E878" w:rsidR="2F8EC1B0" w:rsidRDefault="2F8EC1B0" w:rsidP="005B0AFD">
      <w:pPr>
        <w:jc w:val="center"/>
      </w:pPr>
    </w:p>
    <w:p w14:paraId="43C741D9" w14:textId="4E35FE38" w:rsidR="00B107A2" w:rsidRDefault="00B107A2" w:rsidP="102144FA"/>
    <w:p w14:paraId="206E855A" w14:textId="54BD0592" w:rsidR="00B107A2" w:rsidRDefault="00B107A2" w:rsidP="00B107A2">
      <w:pPr>
        <w:pStyle w:val="ListParagraph"/>
        <w:ind w:left="1440"/>
      </w:pPr>
    </w:p>
    <w:sectPr w:rsidR="00B107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CDD3" w14:textId="77777777" w:rsidR="00DC2D99" w:rsidRDefault="00DC2D99" w:rsidP="00653D52">
      <w:pPr>
        <w:spacing w:after="0" w:line="240" w:lineRule="auto"/>
      </w:pPr>
      <w:r>
        <w:separator/>
      </w:r>
    </w:p>
  </w:endnote>
  <w:endnote w:type="continuationSeparator" w:id="0">
    <w:p w14:paraId="56527324" w14:textId="77777777" w:rsidR="00DC2D99" w:rsidRDefault="00DC2D99" w:rsidP="0065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971C" w14:textId="77777777" w:rsidR="00653D52" w:rsidRDefault="00653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E607" w14:textId="77777777" w:rsidR="00653D52" w:rsidRDefault="00653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0477" w14:textId="77777777" w:rsidR="00653D52" w:rsidRDefault="00653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1F66" w14:textId="77777777" w:rsidR="00DC2D99" w:rsidRDefault="00DC2D99" w:rsidP="00653D52">
      <w:pPr>
        <w:spacing w:after="0" w:line="240" w:lineRule="auto"/>
      </w:pPr>
      <w:r>
        <w:separator/>
      </w:r>
    </w:p>
  </w:footnote>
  <w:footnote w:type="continuationSeparator" w:id="0">
    <w:p w14:paraId="3776C065" w14:textId="77777777" w:rsidR="00DC2D99" w:rsidRDefault="00DC2D99" w:rsidP="0065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13CB" w14:textId="77777777" w:rsidR="00653D52" w:rsidRDefault="00653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39E3" w14:textId="7BAB8AE3" w:rsidR="00653D52" w:rsidRDefault="00653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FF48" w14:textId="77777777" w:rsidR="00653D52" w:rsidRDefault="00653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A07"/>
    <w:multiLevelType w:val="hybridMultilevel"/>
    <w:tmpl w:val="0C465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9EE"/>
    <w:multiLevelType w:val="multilevel"/>
    <w:tmpl w:val="2EF2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56E6"/>
    <w:multiLevelType w:val="hybridMultilevel"/>
    <w:tmpl w:val="FA00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7700"/>
    <w:multiLevelType w:val="hybridMultilevel"/>
    <w:tmpl w:val="0C90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27B1"/>
    <w:multiLevelType w:val="hybridMultilevel"/>
    <w:tmpl w:val="5172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63349"/>
    <w:multiLevelType w:val="multilevel"/>
    <w:tmpl w:val="53E2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70405"/>
    <w:multiLevelType w:val="hybridMultilevel"/>
    <w:tmpl w:val="D554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90828"/>
    <w:multiLevelType w:val="hybridMultilevel"/>
    <w:tmpl w:val="437444A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427B1"/>
    <w:multiLevelType w:val="hybridMultilevel"/>
    <w:tmpl w:val="CB52C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F33A8"/>
    <w:multiLevelType w:val="hybridMultilevel"/>
    <w:tmpl w:val="DC32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05BE"/>
    <w:multiLevelType w:val="hybridMultilevel"/>
    <w:tmpl w:val="1494C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24549A"/>
    <w:multiLevelType w:val="hybridMultilevel"/>
    <w:tmpl w:val="A5D6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71B3C"/>
    <w:multiLevelType w:val="hybridMultilevel"/>
    <w:tmpl w:val="29E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F0FB1"/>
    <w:multiLevelType w:val="multilevel"/>
    <w:tmpl w:val="3AA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61894"/>
    <w:multiLevelType w:val="hybridMultilevel"/>
    <w:tmpl w:val="250C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B1906"/>
    <w:multiLevelType w:val="multilevel"/>
    <w:tmpl w:val="61C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794FAA"/>
    <w:multiLevelType w:val="hybridMultilevel"/>
    <w:tmpl w:val="CFF6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38FA"/>
    <w:multiLevelType w:val="hybridMultilevel"/>
    <w:tmpl w:val="F7B2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51F33"/>
    <w:multiLevelType w:val="hybridMultilevel"/>
    <w:tmpl w:val="16A066B8"/>
    <w:lvl w:ilvl="0" w:tplc="F9B2CBEC">
      <w:start w:val="1"/>
      <w:numFmt w:val="upperRoman"/>
      <w:lvlText w:val="%1."/>
      <w:lvlJc w:val="left"/>
      <w:pPr>
        <w:ind w:left="1440"/>
      </w:pPr>
      <w:rPr>
        <w:rFonts w:ascii="PT Serif" w:eastAsia="Calibri" w:hAnsi="PT Serif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05990">
      <w:start w:val="1"/>
      <w:numFmt w:val="lowerLetter"/>
      <w:lvlText w:val="%2."/>
      <w:lvlJc w:val="left"/>
      <w:pPr>
        <w:ind w:left="99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B734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C3AE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400C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447E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C51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6CF9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A13A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F54581"/>
    <w:multiLevelType w:val="hybridMultilevel"/>
    <w:tmpl w:val="4554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74555"/>
    <w:multiLevelType w:val="hybridMultilevel"/>
    <w:tmpl w:val="B8C2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21163"/>
    <w:multiLevelType w:val="hybridMultilevel"/>
    <w:tmpl w:val="70C6B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25AD3"/>
    <w:multiLevelType w:val="hybridMultilevel"/>
    <w:tmpl w:val="E20A5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558146">
    <w:abstractNumId w:val="20"/>
  </w:num>
  <w:num w:numId="2" w16cid:durableId="924263244">
    <w:abstractNumId w:val="16"/>
  </w:num>
  <w:num w:numId="3" w16cid:durableId="1223902723">
    <w:abstractNumId w:val="19"/>
  </w:num>
  <w:num w:numId="4" w16cid:durableId="1599211873">
    <w:abstractNumId w:val="11"/>
  </w:num>
  <w:num w:numId="5" w16cid:durableId="1450582577">
    <w:abstractNumId w:val="22"/>
  </w:num>
  <w:num w:numId="6" w16cid:durableId="546067732">
    <w:abstractNumId w:val="13"/>
  </w:num>
  <w:num w:numId="7" w16cid:durableId="1982925480">
    <w:abstractNumId w:val="13"/>
  </w:num>
  <w:num w:numId="8" w16cid:durableId="1611208197">
    <w:abstractNumId w:val="5"/>
  </w:num>
  <w:num w:numId="9" w16cid:durableId="136727676">
    <w:abstractNumId w:val="5"/>
  </w:num>
  <w:num w:numId="10" w16cid:durableId="1438796581">
    <w:abstractNumId w:val="5"/>
  </w:num>
  <w:num w:numId="11" w16cid:durableId="594826270">
    <w:abstractNumId w:val="5"/>
  </w:num>
  <w:num w:numId="12" w16cid:durableId="1779569400">
    <w:abstractNumId w:val="2"/>
  </w:num>
  <w:num w:numId="13" w16cid:durableId="669328748">
    <w:abstractNumId w:val="0"/>
  </w:num>
  <w:num w:numId="14" w16cid:durableId="1783106217">
    <w:abstractNumId w:val="7"/>
  </w:num>
  <w:num w:numId="15" w16cid:durableId="892960526">
    <w:abstractNumId w:val="17"/>
  </w:num>
  <w:num w:numId="16" w16cid:durableId="1980722727">
    <w:abstractNumId w:val="15"/>
  </w:num>
  <w:num w:numId="17" w16cid:durableId="1906984627">
    <w:abstractNumId w:val="15"/>
  </w:num>
  <w:num w:numId="18" w16cid:durableId="78598505">
    <w:abstractNumId w:val="1"/>
  </w:num>
  <w:num w:numId="19" w16cid:durableId="1082215487">
    <w:abstractNumId w:val="1"/>
  </w:num>
  <w:num w:numId="20" w16cid:durableId="67561433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 w16cid:durableId="1240169523">
    <w:abstractNumId w:val="4"/>
  </w:num>
  <w:num w:numId="22" w16cid:durableId="820149062">
    <w:abstractNumId w:val="8"/>
  </w:num>
  <w:num w:numId="23" w16cid:durableId="995189218">
    <w:abstractNumId w:val="21"/>
  </w:num>
  <w:num w:numId="24" w16cid:durableId="678893853">
    <w:abstractNumId w:val="14"/>
  </w:num>
  <w:num w:numId="25" w16cid:durableId="553859907">
    <w:abstractNumId w:val="10"/>
  </w:num>
  <w:num w:numId="26" w16cid:durableId="1452283372">
    <w:abstractNumId w:val="18"/>
  </w:num>
  <w:num w:numId="27" w16cid:durableId="685444284">
    <w:abstractNumId w:val="12"/>
  </w:num>
  <w:num w:numId="28" w16cid:durableId="468978975">
    <w:abstractNumId w:val="3"/>
  </w:num>
  <w:num w:numId="29" w16cid:durableId="461729630">
    <w:abstractNumId w:val="6"/>
  </w:num>
  <w:num w:numId="30" w16cid:durableId="597123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98"/>
    <w:rsid w:val="000043C7"/>
    <w:rsid w:val="00004727"/>
    <w:rsid w:val="0003162B"/>
    <w:rsid w:val="00042F31"/>
    <w:rsid w:val="000474DC"/>
    <w:rsid w:val="000B2263"/>
    <w:rsid w:val="000C65A8"/>
    <w:rsid w:val="000D03B0"/>
    <w:rsid w:val="000F5252"/>
    <w:rsid w:val="0010704A"/>
    <w:rsid w:val="0011654C"/>
    <w:rsid w:val="00133999"/>
    <w:rsid w:val="001416F7"/>
    <w:rsid w:val="00142F41"/>
    <w:rsid w:val="001463EF"/>
    <w:rsid w:val="001A0979"/>
    <w:rsid w:val="001B0A21"/>
    <w:rsid w:val="001B52CD"/>
    <w:rsid w:val="001C6B1F"/>
    <w:rsid w:val="001E5248"/>
    <w:rsid w:val="001F0688"/>
    <w:rsid w:val="00241FE7"/>
    <w:rsid w:val="00250665"/>
    <w:rsid w:val="00260C81"/>
    <w:rsid w:val="00264FDC"/>
    <w:rsid w:val="002A425D"/>
    <w:rsid w:val="002B23A6"/>
    <w:rsid w:val="002C3316"/>
    <w:rsid w:val="00330B6E"/>
    <w:rsid w:val="00361E48"/>
    <w:rsid w:val="003868C1"/>
    <w:rsid w:val="003944BE"/>
    <w:rsid w:val="003A1234"/>
    <w:rsid w:val="003C1FAD"/>
    <w:rsid w:val="003F7B4F"/>
    <w:rsid w:val="004169F4"/>
    <w:rsid w:val="004368E3"/>
    <w:rsid w:val="0047193A"/>
    <w:rsid w:val="00496159"/>
    <w:rsid w:val="004970FF"/>
    <w:rsid w:val="004A5ADF"/>
    <w:rsid w:val="004B72D0"/>
    <w:rsid w:val="004B7676"/>
    <w:rsid w:val="004C5073"/>
    <w:rsid w:val="004C6CE8"/>
    <w:rsid w:val="004D1682"/>
    <w:rsid w:val="004D78C8"/>
    <w:rsid w:val="00504810"/>
    <w:rsid w:val="00505511"/>
    <w:rsid w:val="005209A0"/>
    <w:rsid w:val="005422A9"/>
    <w:rsid w:val="00553111"/>
    <w:rsid w:val="0055570E"/>
    <w:rsid w:val="00590E43"/>
    <w:rsid w:val="005B0AFD"/>
    <w:rsid w:val="005F6BEE"/>
    <w:rsid w:val="006301AF"/>
    <w:rsid w:val="00651A67"/>
    <w:rsid w:val="00653D52"/>
    <w:rsid w:val="006B1869"/>
    <w:rsid w:val="006B3FE4"/>
    <w:rsid w:val="006B5F56"/>
    <w:rsid w:val="006D07CD"/>
    <w:rsid w:val="006F6A66"/>
    <w:rsid w:val="0070200C"/>
    <w:rsid w:val="007038B8"/>
    <w:rsid w:val="007043E2"/>
    <w:rsid w:val="00734693"/>
    <w:rsid w:val="007415B2"/>
    <w:rsid w:val="007416E7"/>
    <w:rsid w:val="00752004"/>
    <w:rsid w:val="007C2CC9"/>
    <w:rsid w:val="007E0CEB"/>
    <w:rsid w:val="007F719E"/>
    <w:rsid w:val="008462C0"/>
    <w:rsid w:val="00853349"/>
    <w:rsid w:val="008F05B8"/>
    <w:rsid w:val="008F51D8"/>
    <w:rsid w:val="008F6F5E"/>
    <w:rsid w:val="00917211"/>
    <w:rsid w:val="00940D78"/>
    <w:rsid w:val="009452F7"/>
    <w:rsid w:val="00990B0F"/>
    <w:rsid w:val="00995146"/>
    <w:rsid w:val="009953F8"/>
    <w:rsid w:val="009A4ECC"/>
    <w:rsid w:val="009C1467"/>
    <w:rsid w:val="009C3B8E"/>
    <w:rsid w:val="009D1DCA"/>
    <w:rsid w:val="009D7471"/>
    <w:rsid w:val="00A06AD5"/>
    <w:rsid w:val="00A54D7B"/>
    <w:rsid w:val="00A60364"/>
    <w:rsid w:val="00A74F2E"/>
    <w:rsid w:val="00AA1745"/>
    <w:rsid w:val="00AF701C"/>
    <w:rsid w:val="00B107A2"/>
    <w:rsid w:val="00B36E11"/>
    <w:rsid w:val="00B72713"/>
    <w:rsid w:val="00BC72C7"/>
    <w:rsid w:val="00C03DAA"/>
    <w:rsid w:val="00C24120"/>
    <w:rsid w:val="00C60504"/>
    <w:rsid w:val="00C83298"/>
    <w:rsid w:val="00C95001"/>
    <w:rsid w:val="00C95C89"/>
    <w:rsid w:val="00CA4A70"/>
    <w:rsid w:val="00CBD50F"/>
    <w:rsid w:val="00CC2E87"/>
    <w:rsid w:val="00CD2409"/>
    <w:rsid w:val="00CD5D5C"/>
    <w:rsid w:val="00CD7BEE"/>
    <w:rsid w:val="00CE7F37"/>
    <w:rsid w:val="00D24471"/>
    <w:rsid w:val="00D3033A"/>
    <w:rsid w:val="00D7174C"/>
    <w:rsid w:val="00D84A11"/>
    <w:rsid w:val="00D92B0F"/>
    <w:rsid w:val="00D96EB0"/>
    <w:rsid w:val="00DB17A7"/>
    <w:rsid w:val="00DB3307"/>
    <w:rsid w:val="00DC2D99"/>
    <w:rsid w:val="00DD016D"/>
    <w:rsid w:val="00DD1C5E"/>
    <w:rsid w:val="00DE11D3"/>
    <w:rsid w:val="00E65ECC"/>
    <w:rsid w:val="00E6754A"/>
    <w:rsid w:val="00E736E5"/>
    <w:rsid w:val="00E74DCD"/>
    <w:rsid w:val="00E85273"/>
    <w:rsid w:val="00E854E2"/>
    <w:rsid w:val="00E96A3B"/>
    <w:rsid w:val="00EA1A37"/>
    <w:rsid w:val="00EC3248"/>
    <w:rsid w:val="00ED7124"/>
    <w:rsid w:val="00EE17FD"/>
    <w:rsid w:val="00EE57E2"/>
    <w:rsid w:val="00F1367E"/>
    <w:rsid w:val="00F57459"/>
    <w:rsid w:val="00F579DC"/>
    <w:rsid w:val="00F618A9"/>
    <w:rsid w:val="00F7448E"/>
    <w:rsid w:val="00F81AA5"/>
    <w:rsid w:val="00FA0336"/>
    <w:rsid w:val="00FF3330"/>
    <w:rsid w:val="0404A4C1"/>
    <w:rsid w:val="040C39AB"/>
    <w:rsid w:val="049A3DD0"/>
    <w:rsid w:val="05318A86"/>
    <w:rsid w:val="0897D472"/>
    <w:rsid w:val="0A7775EB"/>
    <w:rsid w:val="0DD9089B"/>
    <w:rsid w:val="0EC4D309"/>
    <w:rsid w:val="0ED0EA3A"/>
    <w:rsid w:val="102144FA"/>
    <w:rsid w:val="10DBD2B6"/>
    <w:rsid w:val="11565367"/>
    <w:rsid w:val="11B2CEE9"/>
    <w:rsid w:val="12C62C90"/>
    <w:rsid w:val="135FEED1"/>
    <w:rsid w:val="15C8CFE9"/>
    <w:rsid w:val="161E18C6"/>
    <w:rsid w:val="16B04594"/>
    <w:rsid w:val="17D2CB76"/>
    <w:rsid w:val="196E9BD7"/>
    <w:rsid w:val="1A77A048"/>
    <w:rsid w:val="1DD35486"/>
    <w:rsid w:val="1EBC2C5A"/>
    <w:rsid w:val="22725A1F"/>
    <w:rsid w:val="232F7DF0"/>
    <w:rsid w:val="236554EB"/>
    <w:rsid w:val="24F48862"/>
    <w:rsid w:val="2853C0DD"/>
    <w:rsid w:val="292F8A54"/>
    <w:rsid w:val="2A28A9C2"/>
    <w:rsid w:val="2A551DBA"/>
    <w:rsid w:val="2AD572F0"/>
    <w:rsid w:val="2B645801"/>
    <w:rsid w:val="2B818705"/>
    <w:rsid w:val="2DD0B045"/>
    <w:rsid w:val="2F8EC1B0"/>
    <w:rsid w:val="2FBBA7B3"/>
    <w:rsid w:val="3054F828"/>
    <w:rsid w:val="308AA082"/>
    <w:rsid w:val="3231866E"/>
    <w:rsid w:val="342EF05D"/>
    <w:rsid w:val="369CFDA6"/>
    <w:rsid w:val="376269A3"/>
    <w:rsid w:val="37E9831C"/>
    <w:rsid w:val="3B70F343"/>
    <w:rsid w:val="3FF61D93"/>
    <w:rsid w:val="41CE6AEE"/>
    <w:rsid w:val="422C481D"/>
    <w:rsid w:val="447301CF"/>
    <w:rsid w:val="4951F9A5"/>
    <w:rsid w:val="49A9D8A5"/>
    <w:rsid w:val="49C283BB"/>
    <w:rsid w:val="4A9CC412"/>
    <w:rsid w:val="4D8194B6"/>
    <w:rsid w:val="4D9D9605"/>
    <w:rsid w:val="4DBCE469"/>
    <w:rsid w:val="51F693C8"/>
    <w:rsid w:val="526F4291"/>
    <w:rsid w:val="52E26935"/>
    <w:rsid w:val="5327E1F7"/>
    <w:rsid w:val="53E82B1A"/>
    <w:rsid w:val="54C1365E"/>
    <w:rsid w:val="54DE5BB8"/>
    <w:rsid w:val="56D71C75"/>
    <w:rsid w:val="588CDE8B"/>
    <w:rsid w:val="58BCFD61"/>
    <w:rsid w:val="59D4925A"/>
    <w:rsid w:val="59EFAB25"/>
    <w:rsid w:val="5E68E3DB"/>
    <w:rsid w:val="62C352F8"/>
    <w:rsid w:val="65135FE7"/>
    <w:rsid w:val="69B7C8AF"/>
    <w:rsid w:val="6A187DEF"/>
    <w:rsid w:val="6B0E13BF"/>
    <w:rsid w:val="6B365EDD"/>
    <w:rsid w:val="6B59EEA5"/>
    <w:rsid w:val="6B78EC80"/>
    <w:rsid w:val="6C3770FA"/>
    <w:rsid w:val="6C3E5B9C"/>
    <w:rsid w:val="6E75FAF8"/>
    <w:rsid w:val="6F72CA98"/>
    <w:rsid w:val="6FC5D530"/>
    <w:rsid w:val="708F4AF8"/>
    <w:rsid w:val="72AD9D20"/>
    <w:rsid w:val="749FAADA"/>
    <w:rsid w:val="751B4281"/>
    <w:rsid w:val="76382BFF"/>
    <w:rsid w:val="7C8B2FDB"/>
    <w:rsid w:val="7CE4A21C"/>
    <w:rsid w:val="7F3004AD"/>
    <w:rsid w:val="7FC2D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DFD0C"/>
  <w15:chartTrackingRefBased/>
  <w15:docId w15:val="{446F6E61-3502-49B3-BD4C-827EF361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52"/>
  </w:style>
  <w:style w:type="paragraph" w:styleId="Footer">
    <w:name w:val="footer"/>
    <w:basedOn w:val="Normal"/>
    <w:link w:val="FooterChar"/>
    <w:uiPriority w:val="99"/>
    <w:unhideWhenUsed/>
    <w:rsid w:val="0065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52"/>
  </w:style>
  <w:style w:type="paragraph" w:styleId="ListParagraph">
    <w:name w:val="List Paragraph"/>
    <w:basedOn w:val="Normal"/>
    <w:uiPriority w:val="34"/>
    <w:qFormat/>
    <w:rsid w:val="00260C81"/>
    <w:pPr>
      <w:ind w:left="720"/>
      <w:contextualSpacing/>
    </w:pPr>
  </w:style>
  <w:style w:type="paragraph" w:customStyle="1" w:styleId="ql-indent-1">
    <w:name w:val="ql-indent-1"/>
    <w:basedOn w:val="Normal"/>
    <w:rsid w:val="00F1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70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ing\AS%20Board\AS%20Board%20Assistants\ASB%20Minutes%20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sto MT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341F3339ACB41A46D070C9D019273" ma:contentTypeVersion="8" ma:contentTypeDescription="Create a new document." ma:contentTypeScope="" ma:versionID="9aabb699e52dccb56faa7191660d44f1">
  <xsd:schema xmlns:xsd="http://www.w3.org/2001/XMLSchema" xmlns:xs="http://www.w3.org/2001/XMLSchema" xmlns:p="http://schemas.microsoft.com/office/2006/metadata/properties" xmlns:ns2="ed9c70e0-e915-4d66-a0ad-22a9388071ca" targetNamespace="http://schemas.microsoft.com/office/2006/metadata/properties" ma:root="true" ma:fieldsID="77fab9c9e9f2349b7f8679b77d32e8c4" ns2:_="">
    <xsd:import namespace="ed9c70e0-e915-4d66-a0ad-22a938807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70e0-e915-4d66-a0ad-22a938807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9E624-7005-4019-8C33-049A13874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11C94-AE05-47CD-8FCF-B09152FB7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9889F-5213-438C-BD76-170840075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c70e0-e915-4d66-a0ad-22a938807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Q:\Working\AS Board\AS Board Assistants\ASB Minutes Template 2019.dotx</Template>
  <TotalTime>17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Byers</dc:creator>
  <cp:keywords/>
  <dc:description/>
  <cp:lastModifiedBy>Aarushi Mukerjee</cp:lastModifiedBy>
  <cp:revision>4</cp:revision>
  <cp:lastPrinted>2022-10-27T17:13:00Z</cp:lastPrinted>
  <dcterms:created xsi:type="dcterms:W3CDTF">2023-01-06T22:23:00Z</dcterms:created>
  <dcterms:modified xsi:type="dcterms:W3CDTF">2023-01-08T02:10:00Z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0x010100B75341F3339ACB41A46D070C9D019273</vt:lpwstr>
  </property>
  <property fmtid="{D5CDD505-2E9C-101B-9397-08002B2CF9AE}" pid="3" name="AuthorIds_UIVersion_2048">
    <vt:lpwstr>6</vt:lpwstr>
  </property>
</Properties>
</file>